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67" w:rsidRPr="00745B0C" w:rsidRDefault="00FE0C9E" w:rsidP="00B927BA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ab/>
      </w:r>
      <w:r w:rsidR="00745B0C" w:rsidRPr="00745B0C">
        <w:rPr>
          <w:rFonts w:ascii="TH Niramit AS" w:hAnsi="TH Niramit AS" w:cs="TH Niramit AS"/>
          <w:b/>
          <w:bCs/>
          <w:sz w:val="36"/>
          <w:szCs w:val="36"/>
          <w:cs/>
        </w:rPr>
        <w:t>ปรัชญา</w:t>
      </w:r>
      <w:r w:rsidR="00745B0C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745B0C" w:rsidRPr="00745B0C">
        <w:rPr>
          <w:rFonts w:ascii="TH Niramit AS" w:hAnsi="TH Niramit AS" w:cs="TH Niramit AS"/>
          <w:b/>
          <w:bCs/>
          <w:sz w:val="36"/>
          <w:szCs w:val="36"/>
          <w:cs/>
        </w:rPr>
        <w:t>วิสัยทัศน์</w:t>
      </w:r>
      <w:r w:rsidR="00745B0C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745B0C" w:rsidRPr="00745B0C">
        <w:rPr>
          <w:rFonts w:ascii="TH Niramit AS" w:hAnsi="TH Niramit AS" w:cs="TH Niramit AS"/>
          <w:b/>
          <w:bCs/>
          <w:sz w:val="36"/>
          <w:szCs w:val="36"/>
          <w:cs/>
        </w:rPr>
        <w:t>ปณิธาน</w:t>
      </w:r>
      <w:r w:rsidR="00745B0C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745B0C">
        <w:rPr>
          <w:rFonts w:ascii="TH Niramit AS" w:hAnsi="TH Niramit AS" w:cs="TH Niramit AS" w:hint="cs"/>
          <w:b/>
          <w:bCs/>
          <w:sz w:val="36"/>
          <w:szCs w:val="36"/>
          <w:cs/>
        </w:rPr>
        <w:t>และ</w:t>
      </w:r>
      <w:r w:rsidR="00745B0C" w:rsidRPr="00745B0C">
        <w:rPr>
          <w:rFonts w:ascii="TH Niramit AS" w:hAnsi="TH Niramit AS" w:cs="TH Niramit AS"/>
          <w:b/>
          <w:bCs/>
          <w:color w:val="006600"/>
          <w:sz w:val="36"/>
          <w:szCs w:val="36"/>
          <w:cs/>
        </w:rPr>
        <w:t>พันธกิจ</w:t>
      </w:r>
      <w:r w:rsidR="00745B0C" w:rsidRPr="00745B0C">
        <w:rPr>
          <w:rFonts w:ascii="TH Niramit AS" w:hAnsi="TH Niramit AS" w:cs="TH Niramit AS"/>
          <w:b/>
          <w:bCs/>
          <w:sz w:val="36"/>
          <w:szCs w:val="36"/>
          <w:cs/>
        </w:rPr>
        <w:t xml:space="preserve">คณะผลิตกรรมการเกษตร  </w:t>
      </w:r>
    </w:p>
    <w:p w:rsidR="00C8367E" w:rsidRPr="00E82FDB" w:rsidRDefault="00745B0C" w:rsidP="00E82FD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ab/>
      </w:r>
      <w:r w:rsidR="00C8367E" w:rsidRPr="00745B0C">
        <w:rPr>
          <w:rFonts w:ascii="TH Niramit AS" w:hAnsi="TH Niramit AS" w:cs="TH Niramit AS"/>
          <w:b/>
          <w:bCs/>
          <w:sz w:val="36"/>
          <w:szCs w:val="36"/>
          <w:cs/>
        </w:rPr>
        <w:t xml:space="preserve">ปรัชญาคณะผลิตกรรมการเกษตร  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ผลิตบัณฑิตที่มีคุณภาพ</w:t>
      </w:r>
      <w:r w:rsidR="00C8367E" w:rsidRPr="00745B0C">
        <w:rPr>
          <w:rFonts w:ascii="TH Niramit AS" w:hAnsi="TH Niramit AS" w:cs="TH Niramit AS"/>
          <w:sz w:val="32"/>
          <w:szCs w:val="32"/>
        </w:rPr>
        <w:t xml:space="preserve">  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และจริยธรรมเพื่อพัฒนาการเกษตรของประเทศไทยสู่สากลอย่างยั่งยืน</w:t>
      </w:r>
    </w:p>
    <w:p w:rsidR="00C8367E" w:rsidRPr="00745B0C" w:rsidRDefault="00E82FDB" w:rsidP="00C8367E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ab/>
      </w:r>
      <w:r w:rsidR="00C8367E" w:rsidRPr="00745B0C">
        <w:rPr>
          <w:rFonts w:ascii="TH Niramit AS" w:hAnsi="TH Niramit AS" w:cs="TH Niramit AS"/>
          <w:b/>
          <w:bCs/>
          <w:sz w:val="36"/>
          <w:szCs w:val="36"/>
          <w:cs/>
        </w:rPr>
        <w:t xml:space="preserve">วิสัยทัศน์คณะผลิตกรรมการเกษตร  </w:t>
      </w:r>
      <w:r w:rsidR="00C8367E" w:rsidRPr="00E82FDB">
        <w:rPr>
          <w:rStyle w:val="style411"/>
          <w:rFonts w:ascii="TH Niramit AS" w:hAnsi="TH Niramit AS" w:cs="TH Niramit AS"/>
          <w:color w:val="auto"/>
          <w:sz w:val="32"/>
          <w:szCs w:val="32"/>
          <w:cs/>
        </w:rPr>
        <w:t>มุ่งสู่ความเป็นเลิศในศาสตร์และเทคโนโลยีการเกษตรที่ปลอดภัยในระดับนานาชาติ</w:t>
      </w:r>
    </w:p>
    <w:p w:rsidR="00745B0C" w:rsidRPr="00745B0C" w:rsidRDefault="00E82FDB" w:rsidP="00745B0C">
      <w:pPr>
        <w:rPr>
          <w:rStyle w:val="style471"/>
          <w:rFonts w:ascii="TH Niramit AS" w:hAnsi="TH Niramit AS" w:cs="TH Niramit AS"/>
          <w:color w:val="auto"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ab/>
      </w:r>
      <w:r w:rsidR="00C8367E" w:rsidRPr="00745B0C">
        <w:rPr>
          <w:rFonts w:ascii="TH Niramit AS" w:hAnsi="TH Niramit AS" w:cs="TH Niramit AS"/>
          <w:b/>
          <w:bCs/>
          <w:sz w:val="36"/>
          <w:szCs w:val="36"/>
          <w:cs/>
        </w:rPr>
        <w:t xml:space="preserve">ปณิธานคณะผลิตกรรมการเกษตร  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มีคุณธรรม</w:t>
      </w:r>
      <w:r w:rsidR="00C8367E" w:rsidRPr="00745B0C">
        <w:rPr>
          <w:rFonts w:ascii="TH Niramit AS" w:hAnsi="TH Niramit AS" w:cs="TH Niramit AS"/>
          <w:sz w:val="32"/>
          <w:szCs w:val="32"/>
        </w:rPr>
        <w:t> 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จริยธรรม  ปัญญา</w:t>
      </w:r>
      <w:r w:rsidR="00C8367E" w:rsidRPr="00745B0C">
        <w:rPr>
          <w:rFonts w:ascii="TH Niramit AS" w:hAnsi="TH Niramit AS" w:cs="TH Niramit AS"/>
          <w:sz w:val="32"/>
          <w:szCs w:val="32"/>
        </w:rPr>
        <w:t xml:space="preserve">  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ใฝ่รู้</w:t>
      </w:r>
      <w:r w:rsidR="00C8367E" w:rsidRPr="00745B0C">
        <w:rPr>
          <w:rFonts w:ascii="TH Niramit AS" w:hAnsi="TH Niramit AS" w:cs="TH Niramit AS"/>
          <w:sz w:val="32"/>
          <w:szCs w:val="32"/>
        </w:rPr>
        <w:t xml:space="preserve">  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สู้งาน</w:t>
      </w:r>
      <w:r w:rsidR="00C8367E" w:rsidRPr="00745B0C">
        <w:rPr>
          <w:rFonts w:ascii="TH Niramit AS" w:hAnsi="TH Niramit AS" w:cs="TH Niramit AS"/>
          <w:sz w:val="32"/>
          <w:szCs w:val="32"/>
        </w:rPr>
        <w:t xml:space="preserve">  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เชี่ยวชาญการเกษตร</w:t>
      </w:r>
    </w:p>
    <w:p w:rsidR="00C8367E" w:rsidRPr="00745B0C" w:rsidRDefault="00E82FDB" w:rsidP="00745B0C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color w:val="006600"/>
          <w:sz w:val="36"/>
          <w:szCs w:val="36"/>
          <w:cs/>
        </w:rPr>
        <w:tab/>
      </w:r>
      <w:r w:rsidR="00745B0C" w:rsidRPr="00745B0C">
        <w:rPr>
          <w:rFonts w:ascii="TH Niramit AS" w:hAnsi="TH Niramit AS" w:cs="TH Niramit AS"/>
          <w:b/>
          <w:bCs/>
          <w:color w:val="006600"/>
          <w:sz w:val="36"/>
          <w:szCs w:val="36"/>
          <w:cs/>
        </w:rPr>
        <w:t>พันธกิจ</w:t>
      </w:r>
      <w:r w:rsidR="00745B0C" w:rsidRPr="00745B0C">
        <w:rPr>
          <w:rFonts w:ascii="TH Niramit AS" w:hAnsi="TH Niramit AS" w:cs="TH Niramit AS"/>
          <w:b/>
          <w:bCs/>
          <w:sz w:val="36"/>
          <w:szCs w:val="36"/>
          <w:cs/>
        </w:rPr>
        <w:t xml:space="preserve">คณะผลิตกรรมการเกษตร  </w:t>
      </w:r>
    </w:p>
    <w:p w:rsidR="00B506B4" w:rsidRPr="00B506B4" w:rsidRDefault="00C8367E" w:rsidP="00B506B4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506B4">
        <w:rPr>
          <w:rFonts w:ascii="TH Niramit AS" w:hAnsi="TH Niramit AS" w:cs="TH Niramit AS"/>
          <w:sz w:val="32"/>
          <w:szCs w:val="32"/>
          <w:cs/>
        </w:rPr>
        <w:t>ด้านการเรียนการสอน ผลิตบัณฑิตทางด้านการเกษตรที่มีคุณภาพ มีทักษะ ความชำนาญด้านวิชาชีพ ใ</w:t>
      </w:r>
      <w:r w:rsidR="00B506B4" w:rsidRPr="00B506B4">
        <w:rPr>
          <w:rFonts w:ascii="TH Niramit AS" w:hAnsi="TH Niramit AS" w:cs="TH Niramit AS"/>
          <w:sz w:val="32"/>
          <w:szCs w:val="32"/>
          <w:cs/>
        </w:rPr>
        <w:t xml:space="preserve">ฝ่รู้ สู้งาน มีคุณธรรม </w:t>
      </w:r>
    </w:p>
    <w:p w:rsidR="00C8367E" w:rsidRPr="00B506B4" w:rsidRDefault="00B506B4" w:rsidP="00B506B4">
      <w:pPr>
        <w:pStyle w:val="ListParagraph"/>
        <w:ind w:left="1800"/>
        <w:rPr>
          <w:rFonts w:ascii="TH Niramit AS" w:hAnsi="TH Niramit AS" w:cs="TH Niramit AS"/>
          <w:sz w:val="32"/>
          <w:szCs w:val="32"/>
        </w:rPr>
      </w:pPr>
      <w:r w:rsidRPr="00B506B4">
        <w:rPr>
          <w:rFonts w:ascii="TH Niramit AS" w:hAnsi="TH Niramit AS" w:cs="TH Niramit AS"/>
          <w:sz w:val="32"/>
          <w:szCs w:val="32"/>
          <w:cs/>
        </w:rPr>
        <w:t>จริยธรรม</w:t>
      </w:r>
      <w:r w:rsidR="00C8367E" w:rsidRPr="00B506B4">
        <w:rPr>
          <w:rFonts w:ascii="TH Niramit AS" w:hAnsi="TH Niramit AS" w:cs="TH Niramit AS"/>
          <w:sz w:val="32"/>
          <w:szCs w:val="32"/>
          <w:cs/>
        </w:rPr>
        <w:t>เป็นที่ยอมรับของสังคมและในระดับนานาชาติ</w:t>
      </w:r>
    </w:p>
    <w:p w:rsidR="00C8367E" w:rsidRPr="00745B0C" w:rsidRDefault="00745B0C" w:rsidP="00C8367E">
      <w:pPr>
        <w:ind w:left="3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C8367E" w:rsidRPr="00745B0C">
        <w:rPr>
          <w:rFonts w:ascii="TH Niramit AS" w:hAnsi="TH Niramit AS" w:cs="TH Niramit AS"/>
          <w:sz w:val="32"/>
          <w:szCs w:val="32"/>
        </w:rPr>
        <w:t>2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. ด้านงานวิจัย สร้างงานวิจัยเพื่อพัฒนาองค์ความรู้และนวัตกรรมการเกษตร เพื่อประโยชน์ต่อชุมชม สังคม</w:t>
      </w:r>
    </w:p>
    <w:p w:rsidR="00C8367E" w:rsidRPr="00745B0C" w:rsidRDefault="00745B0C" w:rsidP="00C8367E">
      <w:pPr>
        <w:ind w:left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C8367E" w:rsidRPr="00745B0C">
        <w:rPr>
          <w:rFonts w:ascii="TH Niramit AS" w:hAnsi="TH Niramit AS" w:cs="TH Niramit AS"/>
          <w:sz w:val="32"/>
          <w:szCs w:val="32"/>
        </w:rPr>
        <w:t>3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. ด้านการบริการวิชาการแก่ชุมชนและสังคม ถ่ายทอดองค์ความรู้และนวัตกรรมเพื่อการพัฒนาและยกระดับชุมชน สังคม</w:t>
      </w:r>
    </w:p>
    <w:p w:rsidR="00C8367E" w:rsidRPr="00745B0C" w:rsidRDefault="00745B0C" w:rsidP="00C8367E">
      <w:pPr>
        <w:ind w:left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 xml:space="preserve">4. ด้านการทำนุบำรุงศิลปวัฒนธรรม ส่งเสริม สืบสาน ทำนุบำรุงศิลปวัฒนธรรม อนุรักษ์ทรัพยากรธรรมชาติ และรักษาสิ่งแวดล้อม </w:t>
      </w:r>
    </w:p>
    <w:p w:rsidR="00C8367E" w:rsidRPr="00745B0C" w:rsidRDefault="00745B0C" w:rsidP="00C8367E">
      <w:pPr>
        <w:ind w:left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C8367E" w:rsidRPr="00745B0C">
        <w:rPr>
          <w:rFonts w:ascii="TH Niramit AS" w:hAnsi="TH Niramit AS" w:cs="TH Niramit AS"/>
          <w:sz w:val="32"/>
          <w:szCs w:val="32"/>
        </w:rPr>
        <w:t>5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. ด้านการบริหารจัดการ บริหารจัดการเชิงธรรมาภิบาล และพัฒนาคุณภาพชีวิตของบุคลากรในองค์กร</w:t>
      </w:r>
    </w:p>
    <w:p w:rsidR="00C8367E" w:rsidRDefault="00C8367E" w:rsidP="00C8367E">
      <w:pPr>
        <w:ind w:left="1080"/>
        <w:rPr>
          <w:rFonts w:ascii="TH Niramit AS" w:hAnsi="TH Niramit AS" w:cs="TH Niramit AS"/>
          <w:sz w:val="20"/>
          <w:szCs w:val="20"/>
        </w:rPr>
      </w:pPr>
    </w:p>
    <w:p w:rsidR="00E82FDB" w:rsidRPr="00745B0C" w:rsidRDefault="00E82FDB" w:rsidP="00C8367E">
      <w:pPr>
        <w:ind w:left="1080"/>
        <w:rPr>
          <w:rFonts w:ascii="TH Niramit AS" w:hAnsi="TH Niramit AS" w:cs="TH Niramit AS"/>
          <w:sz w:val="20"/>
          <w:szCs w:val="20"/>
        </w:rPr>
      </w:pPr>
    </w:p>
    <w:p w:rsidR="00C8367E" w:rsidRPr="00745B0C" w:rsidRDefault="00C8367E" w:rsidP="00C8367E">
      <w:pPr>
        <w:tabs>
          <w:tab w:val="left" w:pos="0"/>
        </w:tabs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 w:rsidRPr="00745B0C">
        <w:rPr>
          <w:rFonts w:ascii="TH Niramit AS" w:hAnsi="TH Niramit AS" w:cs="TH Niramit AS"/>
          <w:sz w:val="32"/>
          <w:szCs w:val="32"/>
        </w:rPr>
        <w:lastRenderedPageBreak/>
        <w:tab/>
      </w:r>
      <w:r w:rsidR="00745B0C">
        <w:rPr>
          <w:rFonts w:ascii="TH Niramit AS" w:hAnsi="TH Niramit AS" w:cs="TH Niramit AS"/>
          <w:sz w:val="32"/>
          <w:szCs w:val="32"/>
        </w:rPr>
        <w:tab/>
      </w:r>
      <w:r w:rsidRPr="00745B0C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นโยบายการบริหาร</w:t>
      </w:r>
      <w:r w:rsidR="00745B0C" w:rsidRPr="00745B0C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คณะผลิตกรรมการเกษตร  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745B0C">
        <w:rPr>
          <w:rFonts w:ascii="TH Niramit AS" w:hAnsi="TH Niramit AS" w:cs="TH Niramit AS" w:hint="cs"/>
          <w:sz w:val="32"/>
          <w:szCs w:val="32"/>
          <w:cs/>
        </w:rPr>
        <w:tab/>
      </w:r>
      <w:r w:rsidR="00745B0C">
        <w:rPr>
          <w:rFonts w:ascii="TH Niramit AS" w:hAnsi="TH Niramit AS" w:cs="TH Niramit AS" w:hint="c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>กรอบแนวคิดในการบริหารเพื่อพัฒนาคณะผลิตกรรมการเกษตรถือเป็นคณะหลักทางการเกษตรของมหาวิทยาลัยแม่โจ้ภายใต้วิสัยทัศน์ “มุ่งสู่ความเป็นเลิศในศาสตร์และเทคโนโลยีการเกษตรที่ปลอดภัยในระดับนานาชาติ” โดยมีเป้าหมายปลายทางหลักคือ การผลิตบัณฑิต ซึ่งเป็นผลผลิตในการจัดการบริหารภายในคณะแบบบูรณาการเพื่</w:t>
      </w:r>
      <w:bookmarkStart w:id="0" w:name="_GoBack"/>
      <w:bookmarkEnd w:id="0"/>
      <w:r w:rsidRPr="00745B0C">
        <w:rPr>
          <w:rFonts w:ascii="TH Niramit AS" w:hAnsi="TH Niramit AS" w:cs="TH Niramit AS"/>
          <w:sz w:val="32"/>
          <w:szCs w:val="32"/>
          <w:cs/>
        </w:rPr>
        <w:t>อให้สอดคล้องกับแผนพัฒนาเศรษฐกิจและสังคมแห่งชาติแผนพัฒนาการศึกษา และทิศทางการพัฒนามหาวิทยาลัย ซึ่งจะมุ่งพุ่งเป้าไปที่การพัฒนาคนและพัฒนางาน ดังสรุป ต่อไปนี้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745B0C">
        <w:rPr>
          <w:rFonts w:ascii="TH Niramit AS" w:hAnsi="TH Niramit AS" w:cs="TH Niramit AS" w:hint="cs"/>
          <w:sz w:val="32"/>
          <w:szCs w:val="32"/>
          <w:cs/>
        </w:rPr>
        <w:tab/>
      </w:r>
      <w:r w:rsidR="00745B0C">
        <w:rPr>
          <w:rFonts w:ascii="TH Niramit AS" w:hAnsi="TH Niramit AS" w:cs="TH Niramit AS" w:hint="c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 xml:space="preserve">1. การพัฒนาคน เพื่อให้สอดคล้องกับแผนพัฒนาบุคลากรของมหาวิทยาลัยแม่โจ้ </w:t>
      </w:r>
      <w:r w:rsidR="009A6F87">
        <w:rPr>
          <w:rFonts w:ascii="TH Niramit AS" w:hAnsi="TH Niramit AS" w:cs="TH Niramit AS" w:hint="cs"/>
          <w:sz w:val="32"/>
          <w:szCs w:val="32"/>
          <w:cs/>
        </w:rPr>
        <w:t>2561</w:t>
      </w:r>
      <w:r w:rsidRPr="00745B0C">
        <w:rPr>
          <w:rFonts w:ascii="TH Niramit AS" w:hAnsi="TH Niramit AS" w:cs="TH Niramit AS"/>
          <w:sz w:val="32"/>
          <w:szCs w:val="32"/>
          <w:cs/>
        </w:rPr>
        <w:t xml:space="preserve"> ต้องการให้พัฒนาตนเองเพื่อเพิ่มขีดความสามารถระดับนานาชาติและทำงานอย่างมีความสุข จึงมุ่งไปที่ขวัญและกำลังใจในการทำงานของบุคลากรโดยสนับสนุนให้บุคลากรทุกคนมีความก้าวหน้าในสายอาชีพเพื่อเพิ่มศักยภาพในการทำงานของบุคลากร สร้างทัศนคติที่ดีให้บุคลากรมีความจงรักภักดีต่อองค์กร โดยจิตอาสาทุ่มเทให้บริการ ทำงานเป็นทีมด้วยความรักสามัคคีอยู่กันแบบพี่กับน้อง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745B0C">
        <w:rPr>
          <w:rFonts w:ascii="TH Niramit AS" w:hAnsi="TH Niramit AS" w:cs="TH Niramit AS" w:hint="cs"/>
          <w:sz w:val="32"/>
          <w:szCs w:val="32"/>
          <w:cs/>
        </w:rPr>
        <w:tab/>
      </w:r>
      <w:r w:rsidR="00745B0C">
        <w:rPr>
          <w:rFonts w:ascii="TH Niramit AS" w:hAnsi="TH Niramit AS" w:cs="TH Niramit AS" w:hint="c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 xml:space="preserve"> 2. การพัฒนางาน เน้นการมีส่วนร่วม โดยประสานความร่วมมือจากทุกฝ่ายและสร้างพลังความสามัคคีให้เกิดขึ้นในการทำงานเป็นทีม โดยมีนักศึกษาเป็นศูนย์กลางของการพัฒนางานทั้งทางตรงและทางอ้อม ซึ่งทีมผู้บริหารและคณะกรรมการประจำคณะจะเป็นศูนย์กลางและมีคณะกรรมการฝ่ายต่างๆ คอยกำหนดนโยบายและให้คำปรึกษา ส่วนคณะทำงานจะดำเนินการจัดทำยุทธศาสตร์และแผนดำเนินงานอย่างต่อเนื่อง โดยบูรณาการตามพันธกิจต่างๆ เข้าด้วยกัน และประสานงานกับผู้บริหารระดับสูงและหน่วยงานต่างๆ ทั้งในประเทศและต่างประเทศได้</w:t>
      </w:r>
    </w:p>
    <w:p w:rsidR="00745B0C" w:rsidRDefault="00745B0C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E12F8" w:rsidRPr="00745B0C" w:rsidRDefault="003E12F8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C8367E" w:rsidRPr="00745B0C" w:rsidRDefault="00745B0C" w:rsidP="00C8367E">
      <w:pPr>
        <w:tabs>
          <w:tab w:val="left" w:pos="1134"/>
        </w:tabs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8367E" w:rsidRPr="00745B0C">
        <w:rPr>
          <w:rFonts w:ascii="TH Niramit AS" w:hAnsi="TH Niramit AS" w:cs="TH Niramit AS"/>
          <w:b/>
          <w:bCs/>
          <w:sz w:val="36"/>
          <w:szCs w:val="36"/>
          <w:cs/>
        </w:rPr>
        <w:t>นโยบายในการบริหารงานคณะผลิตกรรมการเกษตร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="00745B0C">
        <w:rPr>
          <w:rFonts w:ascii="TH Niramit AS" w:hAnsi="TH Niramit AS" w:cs="TH Niramit AS" w:hint="c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>ในการบริหารงานคณะผลิตกรรมการเกษตรได้กำหนดนโยบายไว้ 5 ด้าน ดังนี้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45B0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t xml:space="preserve">1. การผลิตบัณฑิต </w:t>
      </w:r>
      <w:r w:rsidR="00745B0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45B0C">
        <w:rPr>
          <w:rFonts w:ascii="TH Niramit AS" w:hAnsi="TH Niramit AS" w:cs="TH Niramit AS"/>
          <w:sz w:val="32"/>
          <w:szCs w:val="32"/>
          <w:cs/>
        </w:rPr>
        <w:t>การผลิตบัณฑิตโดยสร้างอัตลักษณ์บัณฑิตแบบ “รู้รอบด้าน รู้จริง รู้สึก ปฏิบัติได้” ตามลักษณะที่พึงประสงค์ของตลาดแรงงาน</w:t>
      </w:r>
    </w:p>
    <w:p w:rsidR="00C8367E" w:rsidRPr="00745B0C" w:rsidRDefault="00745B0C" w:rsidP="00C8367E">
      <w:pPr>
        <w:tabs>
          <w:tab w:val="left" w:pos="113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8367E" w:rsidRPr="00745B0C">
        <w:rPr>
          <w:rFonts w:ascii="TH Niramit AS" w:hAnsi="TH Niramit AS" w:cs="TH Niramit AS"/>
          <w:b/>
          <w:bCs/>
          <w:sz w:val="32"/>
          <w:szCs w:val="32"/>
          <w:cs/>
        </w:rPr>
        <w:t>1.1 การจัดการเรียนการสอน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  <w:t>- การพัฒนาหลักสูตรใหม่ ได้แก่ หลักสูตรเกษตรธรรมชาติ และหลักสูตรเกษตรอินทรีย์ เพื่อรองรับนโยบายมหาวิทยาลัยเกษตรอินทรีย์ ทั้งหลักสูตรปกติและหลักสูตรนานาชาติเพื่อรองรับการเปิดประเทศของประชาคมอาเซียน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  <w:t>- พัฒนาทุกหลักสูตรแบบบูรณาการ เพื่อผลิตบัณฑิตตามอัตลักษณ์ แต่ให้มีความทันสมัยและทันต่อการเปลี่ยนแปลง โดยใช้ระบบเทคโนโลยีสารสนเทศ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  <w:t>- พัฒนาศักยภาพของบุคลากร โดยการส่งเสริมให้บุคลากรขอตำแหน่งทางวิชาการและสนับสนุนการเพิ่มคุณวุฒิในการศึกษาต่อและการฝึกอบรม รวมทั้งการศึกษาดูงานในต่างประเทศ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t>1.2 กิจกรรมพัฒนานักศึกษา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  <w:t>- พัฒนานักศึกษาด้านการเรียนและทักษะ เพื่อให้บรรลุปรัชญาของคณะฯ โดยการพัฒนาองค์ความรู้ และระบบการเรียนภาคปฏิบัติ เพื่อให้เกิดทักษะความชำนาญจากการฝึกฝน โดยปลูกฝังความมีวินัยและจริยธรรม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  <w:t>- การพัฒนานักศึกษาด้านเทคโนโลยีสารสนเทศและการสื่อสาร โดยเน้นให้นักศึกษาสามารถนำเทคโนโลยีมาใช้พัฒนาการเรียนอย่างรู้เท่าทันและเกิดประโยชน์สูงสุด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  <w:t>- การพัฒนากิจกรรมนักศึกษาด้านกีฬา โดยสนับสนุนงบประมาณและส่งเสริมให้จัดกิจกรรมแข่งขันกีฬาและกรีฑา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  <w:t>- การพัฒนากิจกรรมนักศึกษาด้านสังคมและวัฒนธรรม โดยส่งเสริมให้มีกิจกรรมค่ายอาสาพัฒนา สร้างจิตอาสาเพื่อบริการชุมชน และการตรวจเยี่ยมแปลงเกษตรกร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ab/>
        <w:t>- การพัฒนากิจกรรมนักศึกษาด้านภาษา เพื่อรองรับการเปิดประเทศสู่ประชาคมอาเซียน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45B0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t>2. ด้านการวิจัย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2.1 ส่งเสริมและสนับสนุนให้บุคลากรสร้างโจทย์งานวิจัยครอบคลุมทุกด้าน โดยจัดทำข้อเสนอชุดโครงการวิจัยแบบบูรณาการและส่งเสริมความร่วมมือในการวิจัยกับต่างประเทศ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2.2 สนับสนุนให้บุคลากรตีพิมพ์ผลงานวิจัยและนำเสนอผลงานวิจัย ในการสัมมนา เพื่อเผยแพร่ผลงานวิชาการในวารสารระดับชาติและระดับนานาชาติ</w:t>
      </w:r>
    </w:p>
    <w:p w:rsidR="00C8367E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2.3 พัฒนาประสิทธิภาพในการวิจัย เพื่อให้สอดรับกับมหาวิทยาลัยแห่งการวิจัยโดยการจัดตั้งสถานีวิจัยและฝึกอบรม เพื่อพัฒนางานวิจัยด้านการเกษตรสำหรับนักศึกษาระดับบัณฑิตศึกษา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  <w:r w:rsidR="00745B0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t>3. ด้านบริการวิชาการ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3.1 การจัดตั้งศูนย์เกษตรอินทรีย์ โดยแสวงหาพันธมิตรทางวิชาการจากสถาบันต่างๆ เพื่อนำผลงานไปส่งเสริมเกษตรกร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3.2 การจัดตั้งศูนย์บริการแพทย์แผนไทยและคลินิกพืชสมุนไพร เพื่อสร้างเครือข่ายเกษตรกรผู้ปลูกพืชสมุนไพร และจัดอบรมแพทย์ทางเลือกแผนไทยให้แก่ ชุมชนต่างๆ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3.3 การจัดตั้งสถานวิจัยและฝึกอบรม สำหรับถ่ายทอดองค์ความรู้ให้แก่เกษตรกรและสร้างเครือข่ายชุมชนด้านการเกษตร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3.4 การจัดตั้งคณะทำงานด้านเทคโนโลยีสารสนเทศของคณะฯ เพื่อประชาสัมพันธ์และเป็นช่องทางเผยแพร่ข้อมูลข่าวสารวิชาการ รวมทั้งตอบปัญหาของเกษตรกร ตลอดจนนำระบบเทคโนโลยีสารสนเทศมาใช้ในการบริหารจัดการองค์กร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3.5 การจัดตั้งหน่วยงานสนองงานโครงการพระราชดำริ โครงการส่วนพระองค์มูลนิธิชัยพัฒนา มูลนิธิโครงการหลวง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45B0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t>4. ด้านบำรุงศิลปวัฒนธรรมและรักษาสิ่งแวดล้อม เน้นการมีส่วนร่วมของชุมชน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4.1 ส่งเสริมให้บุคลากรและนักศึกษาเข้าร่วมกิจกรรมกับหน่วยงานอื่นๆ ในการทำนุบำรุงศิลปวัฒนธรรมอันดีงาม ทั้งวัฒนธรรมล้านนาและของประเทศไทย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4.2 สนับสนุนงบประมาณและส่งเสริมการจัดกิจกรรมประเพณีพื้นบ้านของชาวล้านนา โดยส่งเสริมการสร้างเครือข่ายเพื่ออนุรักษ์ศิลปะและวัฒนธรรมของไทย โดยแสวงหาพันธมิตร เช่น ชมรมการประกวดกลองหลวง สมาคมการแข่งขันหมากรุก ว่าวไทย และตะกร้อลอดห่วง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     4.3 ส่งเสริมการจัดกิจกรรมให้บุคลากรและนักศึกษาเข้าร่วมโครงการรักษาสิ่งแวดล้อม เช่น โครงการคืนชีวิตกล้วยไม้ไทยสู่ไพรพฤกษ์ ปลูกป่าทดแทนกับหน่วยงานภายนอก โครงการอนุรักษ์แหล่งน้ำชุมชน และการรณรงค์ปลูกจิตสำนึกให้ประหยัดพลังงาน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45B0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745B0C">
        <w:rPr>
          <w:rFonts w:ascii="TH Niramit AS" w:hAnsi="TH Niramit AS" w:cs="TH Niramit AS"/>
          <w:b/>
          <w:bCs/>
          <w:sz w:val="32"/>
          <w:szCs w:val="32"/>
          <w:cs/>
        </w:rPr>
        <w:t>5. ด้านการบริหารจัดการ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</w:rPr>
        <w:tab/>
      </w:r>
      <w:r w:rsidRPr="00745B0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745B0C">
        <w:rPr>
          <w:rFonts w:ascii="TH Niramit AS" w:hAnsi="TH Niramit AS" w:cs="TH Niramit AS"/>
          <w:sz w:val="32"/>
          <w:szCs w:val="32"/>
        </w:rPr>
        <w:t>5</w:t>
      </w:r>
      <w:r w:rsidRPr="00745B0C">
        <w:rPr>
          <w:rFonts w:ascii="TH Niramit AS" w:hAnsi="TH Niramit AS" w:cs="TH Niramit AS"/>
          <w:sz w:val="32"/>
          <w:szCs w:val="32"/>
          <w:cs/>
        </w:rPr>
        <w:t>.</w:t>
      </w:r>
      <w:r w:rsidRPr="00745B0C">
        <w:rPr>
          <w:rFonts w:ascii="TH Niramit AS" w:hAnsi="TH Niramit AS" w:cs="TH Niramit AS"/>
          <w:sz w:val="32"/>
          <w:szCs w:val="32"/>
        </w:rPr>
        <w:t xml:space="preserve">1 </w:t>
      </w:r>
      <w:r w:rsidRPr="00745B0C">
        <w:rPr>
          <w:rFonts w:ascii="TH Niramit AS" w:hAnsi="TH Niramit AS" w:cs="TH Niramit AS"/>
          <w:sz w:val="32"/>
          <w:szCs w:val="32"/>
          <w:cs/>
        </w:rPr>
        <w:t>การบริหารงานโดยยึดหลักธรรมาภิบาล เพื่อให้มีความโปร่งใสและสามารถตรวจสอบได้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5.2 การวางแผนงานตามยุทธศาสตร์ของการมีส่วนร่วม โดยดำเนินงานตามยุทธวิธี 4 ประสานที่ต้องเชื่อมโยงกันแบบบูรณาการ ได้แก่ งาน เงิน คน และแผนฯ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5.3 การสร้างระบบการทำงานเป็นทีมที่มีประสิทธิภาพสูง เพื่อพัฒนาองค์กรทั้งระบบ โดยมุ่งเป้าไปที่องค์กรเป็นส่วนรวม ไม่ยึดถือตัวบุคคลแต่จะให้ความสำคัญทรัพยากรบุคคล โดยสนับสนุนมุ่งสร้างนักบริหารรุ่นใหม่ภายใต้หลักธรรมาภิบาล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5.4 การปรับปรุงระบบการทำงานเพื่อให้สอดรับทันกับสถานการณ์ที่เปลี่ยนแปลง สร้างวัฒนธรรมในการทำงานขององค์กรใหม่ เพื่อให้เกิดความสามัคคี สนับสนุนให้กำลังใจในการทำงานของบุคลากรทุกระดับ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5.5 การบริหารจัดการตามวงจรคุณภาพ (</w:t>
      </w:r>
      <w:r w:rsidRPr="00745B0C">
        <w:rPr>
          <w:rFonts w:ascii="TH Niramit AS" w:hAnsi="TH Niramit AS" w:cs="TH Niramit AS"/>
          <w:sz w:val="32"/>
          <w:szCs w:val="32"/>
        </w:rPr>
        <w:t>PDCA</w:t>
      </w:r>
      <w:r w:rsidRPr="00745B0C">
        <w:rPr>
          <w:rFonts w:ascii="TH Niramit AS" w:hAnsi="TH Niramit AS" w:cs="TH Niramit AS"/>
          <w:sz w:val="32"/>
          <w:szCs w:val="32"/>
          <w:cs/>
        </w:rPr>
        <w:t>) ให้เกิดประสิทธิภาพและประสิทธิผลสูงสุด ได้แก่ การกำหนดหน้าที่การงานอย่างชัดเจนและจัดภารกิจให้เหมาะสมกับกำลังคนการพัฒนางานโดยเน้นการมีส่วนร่วม จัดกิจกรรมแลกเปลี่ยนประสบการณ์ในการทำงานและช่วยแก้ปัญหาแบบพี่สอนน้อง การจัดฐานข้อมูลด้วยระบบสารสนเทศ และระบบการสื่อสารให้มีความหลากหลายและเพียงพอและการพัฒนาระบบการติดตามผลปฏิบัติงานและการประเมินผล เพื่อพัฒนางานอย่างต่อเนื่อง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     5.6 การบริหารจัดการแบบบูรณาการ ภายใต้ข้อจำกัดด้านทรัพยากรบุคคลและงบประมาณ โดยมุ่งเป้าที่ผลงานที่มีประสิทธิภาพและประสิทธิผล</w:t>
      </w:r>
    </w:p>
    <w:p w:rsidR="00C8367E" w:rsidRPr="00745B0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5.7 การจัดตั้งคณะทำงานประชาสัมพันธ์เชิงรุกด้านศิษย์เก่าและชุมชนสัมพันธ์ โดยให้ศิษย์เก่าและชุมชนเข้ามามีส่วนร่วมในการวางแผนดำเนินงานและเผยแพร่ผลงาน เพื่อเตรียมการเปิดประเทศสู่ประชาคมอาเซียน</w:t>
      </w:r>
    </w:p>
    <w:p w:rsidR="00CB206C" w:rsidRDefault="00C8367E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5B0C">
        <w:rPr>
          <w:rFonts w:ascii="TH Niramit AS" w:hAnsi="TH Niramit AS" w:cs="TH Niramit AS"/>
          <w:sz w:val="32"/>
          <w:szCs w:val="32"/>
          <w:cs/>
        </w:rPr>
        <w:tab/>
        <w:t xml:space="preserve">     5.8 การจัดตั้งหน่วยงานวิสาหกิจ เพื่อรองรับกับการเป็นมหาวิทยาลัยในกำกับของรัฐ โดยการวางแผนกลยุทธ์และระดมทรัพยากรต่างๆ เพื่อแสวงหารายได้เช่น การฝึกอบรม การให้บริการวิเคราะห์องค์ประกอบทางเคมี การวิเคราะห์ข้อมูล การจำหน่วยผลผลิต การจำหน่วยผลิตภัณฑ์ การหารายได้จากร้านค้า และรายได้จากบริษัทเอกชน</w:t>
      </w:r>
    </w:p>
    <w:p w:rsidR="00E82FDB" w:rsidRPr="00E82FDB" w:rsidRDefault="00E82FDB" w:rsidP="00C8367E">
      <w:pPr>
        <w:tabs>
          <w:tab w:val="left" w:pos="1134"/>
        </w:tabs>
        <w:jc w:val="thaiDistribute"/>
        <w:rPr>
          <w:rFonts w:ascii="TH Niramit AS" w:hAnsi="TH Niramit AS" w:cs="TH Niramit AS"/>
          <w:sz w:val="16"/>
          <w:szCs w:val="16"/>
        </w:rPr>
      </w:pPr>
    </w:p>
    <w:p w:rsidR="00C8367E" w:rsidRPr="00CB206C" w:rsidRDefault="00C8367E" w:rsidP="00C8367E">
      <w:pPr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745B0C">
        <w:rPr>
          <w:rFonts w:ascii="TH Niramit AS" w:hAnsi="TH Niramit AS" w:cs="TH Niramit AS"/>
          <w:b/>
          <w:bCs/>
          <w:sz w:val="36"/>
          <w:szCs w:val="36"/>
          <w:cs/>
        </w:rPr>
        <w:t>ประเด็นยุทธศาสตร์ของคณะผลิตกรรมการเกษตร</w:t>
      </w:r>
    </w:p>
    <w:p w:rsidR="00C8367E" w:rsidRDefault="00745B0C" w:rsidP="00C8367E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คณะผลิตกรรมการเกษตร  ได้นำแผนพัฒนา</w:t>
      </w:r>
      <w:r w:rsidR="003F02D6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 xml:space="preserve">ศึกษามหาวิทยาลัยแม่โจ้ ระยะที่ 12 (พ.ศ.2560-2564) </w:t>
      </w:r>
      <w:r w:rsidR="003F02D6">
        <w:rPr>
          <w:rFonts w:ascii="TH Niramit AS" w:hAnsi="TH Niramit AS" w:cs="TH Niramit AS" w:hint="cs"/>
          <w:sz w:val="32"/>
          <w:szCs w:val="32"/>
          <w:cs/>
        </w:rPr>
        <w:t xml:space="preserve">ฉบับปรับปรุง 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>มาเป็นแนวทางในการสร้างความสอดคล้อง และมีการดำเนินงานตามพันธกิจ โดยได้มีการจัดทำแผนปฏิบัติ</w:t>
      </w:r>
      <w:r w:rsidR="003F02D6">
        <w:rPr>
          <w:rFonts w:ascii="TH Niramit AS" w:hAnsi="TH Niramit AS" w:cs="TH Niramit AS" w:hint="cs"/>
          <w:sz w:val="32"/>
          <w:szCs w:val="32"/>
          <w:cs/>
        </w:rPr>
        <w:t>งาน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 xml:space="preserve">ประจำปี </w:t>
      </w:r>
      <w:r>
        <w:rPr>
          <w:rFonts w:ascii="TH Niramit AS" w:hAnsi="TH Niramit AS" w:cs="TH Niramit AS" w:hint="cs"/>
          <w:sz w:val="32"/>
          <w:szCs w:val="32"/>
          <w:cs/>
        </w:rPr>
        <w:t>พ.ศ. 256</w:t>
      </w:r>
      <w:r w:rsidR="003F02D6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 xml:space="preserve">คณะผลิตกรรมการเกษตร  ได้นำประเด็นยุทธศาสตร์ 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C8367E" w:rsidRPr="00745B0C">
        <w:rPr>
          <w:rFonts w:ascii="TH Niramit AS" w:hAnsi="TH Niramit AS" w:cs="TH Niramit AS"/>
          <w:sz w:val="32"/>
          <w:szCs w:val="32"/>
          <w:cs/>
        </w:rPr>
        <w:t xml:space="preserve"> ประเด็นยุทธศาสตร์ มาบรรจุไว้ ได้แก่</w:t>
      </w:r>
    </w:p>
    <w:p w:rsidR="00745B0C" w:rsidRDefault="00745B0C" w:rsidP="007228B2">
      <w:pPr>
        <w:spacing w:after="0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การผลิตบัณฑิตและพัฒนานักศึกษาที่มีสมรรถนะในระดับสากล</w:t>
      </w:r>
    </w:p>
    <w:p w:rsidR="00745B0C" w:rsidRDefault="00745B0C" w:rsidP="003E12F8">
      <w:pPr>
        <w:spacing w:after="0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2. พัฒนามหาวิทยาลัยสู่ความเป็นนานาชาติ</w:t>
      </w:r>
    </w:p>
    <w:p w:rsidR="00745B0C" w:rsidRDefault="00745B0C" w:rsidP="003E12F8">
      <w:pPr>
        <w:spacing w:after="0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>3</w:t>
      </w:r>
      <w:r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พัฒนางานวิจัยและนวัตกรรมอย่างเป็นระบบ โดยใช้เกษตรเป็นรากฐานเพื่อมุ่งสู่การยอมรับในระดับชาติและนานาชาติ</w:t>
      </w:r>
    </w:p>
    <w:p w:rsidR="00745B0C" w:rsidRDefault="00745B0C" w:rsidP="007228B2">
      <w:pPr>
        <w:spacing w:after="0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4. การบริการวิชาการเพื่อสังคม ชุมชน</w:t>
      </w:r>
      <w:r w:rsidR="00AF40C1">
        <w:rPr>
          <w:rFonts w:ascii="TH Niramit AS" w:hAnsi="TH Niramit AS" w:cs="TH Niramit AS" w:hint="cs"/>
          <w:sz w:val="32"/>
          <w:szCs w:val="32"/>
          <w:cs/>
        </w:rPr>
        <w:t>ด้วยองค์ความรู้ที่ได้รับการยอมรับในระดับนานาชาติ</w:t>
      </w:r>
    </w:p>
    <w:p w:rsidR="00745B0C" w:rsidRDefault="00745B0C" w:rsidP="007228B2">
      <w:pPr>
        <w:spacing w:after="0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  <w:t xml:space="preserve">5. </w:t>
      </w:r>
      <w:r w:rsidR="00AF40C1">
        <w:rPr>
          <w:rFonts w:ascii="TH Niramit AS" w:hAnsi="TH Niramit AS" w:cs="TH Niramit AS" w:hint="cs"/>
          <w:sz w:val="32"/>
          <w:szCs w:val="32"/>
          <w:cs/>
        </w:rPr>
        <w:t>การ</w:t>
      </w:r>
      <w:r>
        <w:rPr>
          <w:rFonts w:ascii="TH Niramit AS" w:hAnsi="TH Niramit AS" w:cs="TH Niramit AS" w:hint="cs"/>
          <w:sz w:val="32"/>
          <w:szCs w:val="32"/>
          <w:cs/>
        </w:rPr>
        <w:t>เป็นศูนย์รวมแหล่งเรียนรู้และถ่ายทอดศิลปวัฒนธรรม ภูมิปัญญาท้องถิ่น</w:t>
      </w:r>
    </w:p>
    <w:p w:rsidR="00745B0C" w:rsidRPr="003A781C" w:rsidRDefault="00745B0C" w:rsidP="007228B2">
      <w:pPr>
        <w:spacing w:after="0"/>
        <w:ind w:firstLine="14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6. การบริหารจัดการสู่องค์กรที่มีสมรรถนะสูง(</w:t>
      </w:r>
      <w:r>
        <w:rPr>
          <w:rFonts w:ascii="TH Niramit AS" w:hAnsi="TH Niramit AS" w:cs="TH Niramit AS"/>
          <w:sz w:val="32"/>
          <w:szCs w:val="32"/>
        </w:rPr>
        <w:t>High Performance O</w:t>
      </w:r>
      <w:r w:rsidR="003A781C">
        <w:rPr>
          <w:rFonts w:ascii="TH Niramit AS" w:hAnsi="TH Niramit AS" w:cs="TH Niramit AS"/>
          <w:sz w:val="32"/>
          <w:szCs w:val="32"/>
        </w:rPr>
        <w:t>rganization</w:t>
      </w:r>
      <w:r w:rsidR="003A781C">
        <w:rPr>
          <w:rFonts w:ascii="TH Niramit AS" w:hAnsi="TH Niramit AS" w:cs="TH Niramit AS"/>
          <w:sz w:val="32"/>
          <w:szCs w:val="32"/>
          <w:cs/>
        </w:rPr>
        <w:t>)</w:t>
      </w:r>
    </w:p>
    <w:p w:rsidR="009A1067" w:rsidRPr="00E82FDB" w:rsidRDefault="009A1067" w:rsidP="006B25EF">
      <w:pPr>
        <w:spacing w:after="0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9A1067" w:rsidRPr="00745B0C" w:rsidRDefault="009A1067" w:rsidP="006B25EF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  <w:r w:rsidRPr="00745B0C">
        <w:rPr>
          <w:rFonts w:ascii="TH Niramit AS" w:hAnsi="TH Niramit AS" w:cs="TH Niramit AS"/>
          <w:b/>
          <w:bCs/>
          <w:sz w:val="36"/>
          <w:szCs w:val="36"/>
          <w:cs/>
        </w:rPr>
        <w:t>การวิเคราะห์สภาพแวดล้อมคณะผลิตกรรมการเกษตร</w:t>
      </w:r>
    </w:p>
    <w:p w:rsidR="009A1067" w:rsidRPr="003A781C" w:rsidRDefault="00E82FDB" w:rsidP="006B25E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ab/>
      </w:r>
      <w:r w:rsidR="009A1067" w:rsidRPr="003A781C">
        <w:rPr>
          <w:rFonts w:ascii="TH Niramit AS" w:hAnsi="TH Niramit AS" w:cs="TH Niramit AS"/>
          <w:b/>
          <w:bCs/>
          <w:sz w:val="32"/>
          <w:szCs w:val="32"/>
          <w:cs/>
        </w:rPr>
        <w:t>จุดแข็ง</w:t>
      </w:r>
    </w:p>
    <w:p w:rsidR="003A781C" w:rsidRDefault="009B56AF" w:rsidP="009B56AF">
      <w:pPr>
        <w:pStyle w:val="ListParagraph"/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ักศึกษาทั้งระดับดปริญญาตรีและบัณฑิตศึกษามีโอกาสลงไปศึกษาสภาพจริงในชุมชนโดยกระบวนการบูรณาการบริการวิชาการกับการพัฒนานักศึกษาและการเรียนการสอน</w:t>
      </w:r>
    </w:p>
    <w:p w:rsidR="009B56AF" w:rsidRDefault="009B56AF" w:rsidP="009B56AF">
      <w:pPr>
        <w:pStyle w:val="ListParagraph"/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มีโครงการบริการวิชาการ (ฐานการเรียนรู้) ที่เป็นประโยชน์ต่อเกษตรกรและผู้ที่สนใจเป็นจำนวนมาก</w:t>
      </w:r>
    </w:p>
    <w:p w:rsidR="00CB206C" w:rsidRPr="009B56AF" w:rsidRDefault="009B56AF" w:rsidP="003A781C">
      <w:pPr>
        <w:pStyle w:val="ListParagraph"/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9B56AF">
        <w:rPr>
          <w:rFonts w:ascii="TH Niramit AS" w:hAnsi="TH Niramit AS" w:cs="TH Niramit AS" w:hint="cs"/>
          <w:sz w:val="32"/>
          <w:szCs w:val="32"/>
          <w:cs/>
        </w:rPr>
        <w:t>มีโครงการทำนุบำรุงศิลปวัฒนธรรมที่สอดคล้องกับบริบทของคณะ เช่น โครงการปลูกข้าววันแม่เกี่ยวข้าววันพ่อ</w:t>
      </w:r>
    </w:p>
    <w:p w:rsidR="00CB206C" w:rsidRDefault="00CB206C" w:rsidP="003A781C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CA4282" w:rsidRPr="003A781C" w:rsidRDefault="003A781C" w:rsidP="003A781C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ab/>
      </w:r>
      <w:r w:rsidR="009B56AF">
        <w:rPr>
          <w:rFonts w:ascii="TH Niramit AS" w:hAnsi="TH Niramit AS" w:cs="TH Niramit AS" w:hint="cs"/>
          <w:b/>
          <w:bCs/>
          <w:sz w:val="32"/>
          <w:szCs w:val="32"/>
          <w:cs/>
        </w:rPr>
        <w:t>ข้อเสนอแนะในการปรับปรุง</w:t>
      </w:r>
    </w:p>
    <w:p w:rsidR="00A75428" w:rsidRDefault="009B56AF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เปิดโอกาสให้นักศึกษามีส่วนร่วมในการทำแผนพัฒนานักศึกษาในส่วนของงบประมาณคณะให้มากขึ้นกว่าเดิม</w:t>
      </w:r>
    </w:p>
    <w:p w:rsidR="009B56AF" w:rsidRDefault="009B56AF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นื่องจากผลการประเมินของนักศึกษาในด้านการให้คำปรึกษาและแนะแนวการใช้ชีวิตมีคะแนนต่ำกว่าหัวข้อการประเมินอื่นๆ (คือได้คะแนน 3.46) คณะจึงควรศึกษาหาสาเหตุเพื่อปรับปรุงการบริการด้านนี้ให้ดีขึ้น</w:t>
      </w:r>
    </w:p>
    <w:p w:rsidR="009B56AF" w:rsidRDefault="009B56AF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ควรให้ความรู้ด้านการประกันคุณภาพแก่นักศึกษาอย่างทั่วถึงมากยิ่งขึ้น และให้นักศึกษาเข้าใจระบบ </w:t>
      </w:r>
      <w:r>
        <w:rPr>
          <w:rFonts w:ascii="TH Niramit AS" w:hAnsi="TH Niramit AS" w:cs="TH Niramit AS"/>
          <w:sz w:val="32"/>
          <w:szCs w:val="32"/>
        </w:rPr>
        <w:t xml:space="preserve">PDCA </w:t>
      </w:r>
      <w:r>
        <w:rPr>
          <w:rFonts w:ascii="TH Niramit AS" w:hAnsi="TH Niramit AS" w:cs="TH Niramit AS" w:hint="cs"/>
          <w:sz w:val="32"/>
          <w:szCs w:val="32"/>
          <w:cs/>
        </w:rPr>
        <w:t>อย่างแท้จริง</w:t>
      </w:r>
    </w:p>
    <w:p w:rsidR="009B56AF" w:rsidRDefault="009B56AF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ควรกำกับดูแลและหามาตรการควบคุมให้หลักสูตรต่างๆ ดำเนินการตามเกณฑ์คุณภาพหลักสูตร</w:t>
      </w:r>
    </w:p>
    <w:p w:rsidR="009B56AF" w:rsidRDefault="009B56AF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ถึงแม้ว่างบประมาณเฉลี่ยเพื่อการวิจัยของคณาจารย์แต่ละท่านเกินจากที่เกณฑ์กำหนด แต่คณะยังมีคณาจารย์ที่ทำงานวิจัยไม่มาก จึงควรพัฒนาศักยภาพของอาจารย์ หรือหากลยุทธ์ที่สามารถส่งเสริมให้จำนวนคณาจารย์ทำงานวิจัยเพิ่มมากขึ้น</w:t>
      </w:r>
    </w:p>
    <w:p w:rsidR="009B56AF" w:rsidRDefault="006311A1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คณะควรตั้งเป้าหมายการทำวิจัยเพื่อสร้างจุดแข็งของคณะ และสร้างระบบการถ่ายทอดหรือส่งต่อองค์ความรู้ให้นักวิจัยรุ่นหลัง</w:t>
      </w:r>
    </w:p>
    <w:p w:rsidR="006311A1" w:rsidRDefault="006311A1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ควรเผยแพร่ประชาสัมพันธ์ฐานการเรียนรู้ของคณะให้นักศึกษาและบุคลากรภายในมหาวิทยาลัย เช่น โดยอาจจัดโครงการ </w:t>
      </w:r>
      <w:r>
        <w:rPr>
          <w:rFonts w:ascii="TH Niramit AS" w:hAnsi="TH Niramit AS" w:cs="TH Niramit AS"/>
          <w:sz w:val="32"/>
          <w:szCs w:val="32"/>
        </w:rPr>
        <w:t xml:space="preserve">Open House </w:t>
      </w:r>
      <w:r>
        <w:rPr>
          <w:rFonts w:ascii="TH Niramit AS" w:hAnsi="TH Niramit AS" w:cs="TH Niramit AS" w:hint="cs"/>
          <w:sz w:val="32"/>
          <w:szCs w:val="32"/>
          <w:cs/>
        </w:rPr>
        <w:t>เพื่อให้นักศึกษาและบุคลากรในมหาวิทยาลัยได้เข้าเยี่ยมชม</w:t>
      </w:r>
    </w:p>
    <w:p w:rsidR="006311A1" w:rsidRDefault="006311A1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ควรทำแผนปฏฺบัติการประจำปีด้านการบริการวิชาการให้สอดคล้องกับแผนกลยุทธ์</w:t>
      </w:r>
    </w:p>
    <w:p w:rsidR="006311A1" w:rsidRDefault="006311A1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ควรตั้งตัวชี้วัดของโครงการให้สามารถตอบวัตถุประสงค์ของโครงการได้ และควรกำหนดวัตถุประสงค์ให้แห็นถึงประโยชน์ของโครงการมากยิ่งขึ้น</w:t>
      </w:r>
    </w:p>
    <w:p w:rsidR="006311A1" w:rsidRDefault="006311A1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เพื่อรองรับการเป็นมหาวิทยาลัยในกำกับ คณะจึงควรเร่งสร้างโครงการบริการวิชาการที่สมารถสร้างรายได้จากองค์ความรู้ของคณะ</w:t>
      </w:r>
    </w:p>
    <w:p w:rsidR="006311A1" w:rsidRDefault="006311A1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นื่องจากวิสัยทัศน์ของการทำนุบำรุงศิลปวัฒนธรรมเน้นวิถีเกษตรล้านนาไทยและอนุรักษ์สิ่งแวดล้อมแต่ไม่พบว่ามีโครงการที่เกี่ยวข้องกับสิ่งแวดล้อม คณะจึงควรสร้างโครงการที่จะทำให้บรรลุวิสัยทัศน์ให้มากขึ้น</w:t>
      </w:r>
    </w:p>
    <w:p w:rsidR="006311A1" w:rsidRDefault="006311A1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ควรทบทวนแผนปฏิบัติราชการประจำปีด้านทำนุบำรุงศิลปวัฒนธรรมให้สอดคล้องกับแผนกลยุทธ์ของคณะ</w:t>
      </w:r>
    </w:p>
    <w:p w:rsidR="006311A1" w:rsidRDefault="006311A1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การทำแผนปฏิบัติราชการประจำปียังไม่สอดคล้องกับแผนกลยุทธ์ คณะควรจัดอบรมให้ความรู้แก่บุคลากรในการแปลงแผนกลยุทธ์ไปสู่แผนปฏิบัติราชการประจำปี</w:t>
      </w:r>
    </w:p>
    <w:p w:rsidR="006311A1" w:rsidRDefault="006311A1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ควรตั้งตัวชี้วัดของแผนปฏิบัติราชการประจำปีของการบริการวิชาการ การทำนุบำรุงศิลปวัฒนธรรม และการบูรณาการบริการวิชาการ การิจัย การทำนุบำรุงศิลปวัฒนธรรมกับการเรียนการสอนให้มีความท้าทาย เพื่อให้เกิดการพัฒนาอย่างต่อเนื่อง</w:t>
      </w:r>
    </w:p>
    <w:p w:rsidR="006311A1" w:rsidRDefault="0019725B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ควรมีการวิเคราะห์ต้นทุนต่อหน่วยของหลักสูตรที่แท้จริง เพื่อสะท้อนความคุ้มค่าและคุ้มทุน การบริหารจัดการของแต่ละหลักสูตร</w:t>
      </w:r>
    </w:p>
    <w:p w:rsidR="0019725B" w:rsidRDefault="0019725B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ควรมีการวิเคราะห์ทางการเงินของหลักสูตร เพื่อเป็นข้อมูลพื้นฐานในการจัดทำแผนกลยุทธ์ทางการเงินของคณะ</w:t>
      </w:r>
    </w:p>
    <w:p w:rsidR="0019725B" w:rsidRDefault="0019725B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ควรแสดงให้แห็นอย่างชัดเจนว่าหลังจากการทำแผนบริหารความเสี่ยงแล้วความเสี่ยงได้ลดลงอย่างไร โดยเฉพาะความเสี่ยงเรื่องร้อยละของผู้สำเร็จการศึกษาและการมีงานทำ ซึ่งตั้งเป้าหมายร้อยละ 80 แต่ได้ผลลัพธ์ประมาณ ร้อยละ 70 </w:t>
      </w:r>
    </w:p>
    <w:p w:rsidR="0019725B" w:rsidRDefault="0019725B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ควรวิเคราะห์หาว่าความรู้ด้านการเรียนการสอนและการวิจัย ประเด็นใดที่นำมาทำ </w:t>
      </w:r>
      <w:r>
        <w:rPr>
          <w:rFonts w:ascii="TH Niramit AS" w:hAnsi="TH Niramit AS" w:cs="TH Niramit AS"/>
          <w:sz w:val="32"/>
          <w:szCs w:val="32"/>
        </w:rPr>
        <w:t xml:space="preserve">KM </w:t>
      </w:r>
      <w:r>
        <w:rPr>
          <w:rFonts w:ascii="TH Niramit AS" w:hAnsi="TH Niramit AS" w:cs="TH Niramit AS" w:hint="cs"/>
          <w:sz w:val="32"/>
          <w:szCs w:val="32"/>
          <w:cs/>
        </w:rPr>
        <w:t>เพื่อถอดบทเรียน และนำไปสู่วิธีการปฏิบัติที่ดี ซึ่งสามารถเผยแพร่และนำไปใช้ประโยชน์ได้</w:t>
      </w:r>
    </w:p>
    <w:p w:rsidR="0019725B" w:rsidRDefault="0019725B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ควรสำรวจความต้องการของบุคลากร เพื่อทำแผนพัฒนาบุคลากรให้สอดคล้องกับความต้องการของบุคลากร เพื่อการพัฒนาบุคลากรให้เป็นไปตามวิสัยทัศน์ที่ตั้งไว้</w:t>
      </w:r>
    </w:p>
    <w:p w:rsidR="0019725B" w:rsidRDefault="0019725B" w:rsidP="009B56AF">
      <w:pPr>
        <w:pStyle w:val="ListParagraph"/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หลักสูตรต้องนำข้อเสนอแนะจากกรรมการประจำคณะไปวางแผน ปรับปรุงหลักสูตร</w:t>
      </w:r>
    </w:p>
    <w:p w:rsidR="0019725B" w:rsidRPr="009B56AF" w:rsidRDefault="0019725B" w:rsidP="0019725B">
      <w:pPr>
        <w:pStyle w:val="ListParagraph"/>
        <w:spacing w:after="0"/>
        <w:ind w:left="1800"/>
        <w:rPr>
          <w:rFonts w:ascii="TH Niramit AS" w:hAnsi="TH Niramit AS" w:cs="TH Niramit AS"/>
          <w:sz w:val="32"/>
          <w:szCs w:val="32"/>
          <w:cs/>
        </w:rPr>
      </w:pPr>
    </w:p>
    <w:p w:rsidR="002555C7" w:rsidRPr="00745B0C" w:rsidRDefault="002555C7" w:rsidP="003A781C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6659E2" w:rsidRPr="00745B0C" w:rsidRDefault="006659E2" w:rsidP="009A1067">
      <w:pPr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6659E2" w:rsidRPr="00745B0C" w:rsidRDefault="006659E2" w:rsidP="009A1067">
      <w:pPr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9A1067" w:rsidRPr="00745B0C" w:rsidRDefault="009A1067" w:rsidP="00B927BA">
      <w:pPr>
        <w:rPr>
          <w:rFonts w:ascii="TH Niramit AS" w:hAnsi="TH Niramit AS" w:cs="TH Niramit AS"/>
          <w:b/>
          <w:bCs/>
          <w:sz w:val="36"/>
          <w:szCs w:val="36"/>
          <w:cs/>
        </w:rPr>
      </w:pPr>
    </w:p>
    <w:sectPr w:rsidR="009A1067" w:rsidRPr="00745B0C" w:rsidSect="00B927B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CA" w:rsidRDefault="000748CA" w:rsidP="00B14FAE">
      <w:pPr>
        <w:spacing w:after="0" w:line="240" w:lineRule="auto"/>
      </w:pPr>
      <w:r>
        <w:separator/>
      </w:r>
    </w:p>
  </w:endnote>
  <w:endnote w:type="continuationSeparator" w:id="0">
    <w:p w:rsidR="000748CA" w:rsidRDefault="000748CA" w:rsidP="00B1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CA" w:rsidRDefault="000748CA" w:rsidP="00B14FAE">
      <w:pPr>
        <w:spacing w:after="0" w:line="240" w:lineRule="auto"/>
      </w:pPr>
      <w:r>
        <w:separator/>
      </w:r>
    </w:p>
  </w:footnote>
  <w:footnote w:type="continuationSeparator" w:id="0">
    <w:p w:rsidR="000748CA" w:rsidRDefault="000748CA" w:rsidP="00B1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0475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32"/>
        <w:szCs w:val="32"/>
      </w:rPr>
    </w:sdtEndPr>
    <w:sdtContent>
      <w:p w:rsidR="00B14FAE" w:rsidRPr="004C6ADF" w:rsidRDefault="00B14FAE">
        <w:pPr>
          <w:pStyle w:val="Header"/>
          <w:jc w:val="right"/>
          <w:rPr>
            <w:rFonts w:ascii="TH Niramit AS" w:hAnsi="TH Niramit AS" w:cs="TH Niramit AS"/>
            <w:sz w:val="32"/>
            <w:szCs w:val="32"/>
          </w:rPr>
        </w:pPr>
        <w:r w:rsidRPr="004C6ADF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4C6ADF">
          <w:rPr>
            <w:rFonts w:ascii="TH Niramit AS" w:hAnsi="TH Niramit AS" w:cs="TH Niramit AS"/>
            <w:sz w:val="32"/>
            <w:szCs w:val="32"/>
          </w:rPr>
          <w:instrText xml:space="preserve"> PAGE   \* MERGEFORMAT </w:instrText>
        </w:r>
        <w:r w:rsidRPr="004C6ADF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9A6F87">
          <w:rPr>
            <w:rFonts w:ascii="TH Niramit AS" w:hAnsi="TH Niramit AS" w:cs="TH Niramit AS"/>
            <w:noProof/>
            <w:sz w:val="32"/>
            <w:szCs w:val="32"/>
          </w:rPr>
          <w:t>10</w:t>
        </w:r>
        <w:r w:rsidRPr="004C6ADF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</w:p>
    </w:sdtContent>
  </w:sdt>
  <w:p w:rsidR="00B14FAE" w:rsidRDefault="00B14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6673"/>
    <w:multiLevelType w:val="hybridMultilevel"/>
    <w:tmpl w:val="44DAE818"/>
    <w:lvl w:ilvl="0" w:tplc="518CC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30267D"/>
    <w:multiLevelType w:val="hybridMultilevel"/>
    <w:tmpl w:val="44C4648C"/>
    <w:lvl w:ilvl="0" w:tplc="B4244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B745E2"/>
    <w:multiLevelType w:val="hybridMultilevel"/>
    <w:tmpl w:val="10A6F586"/>
    <w:lvl w:ilvl="0" w:tplc="B3F2C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A"/>
    <w:rsid w:val="000748CA"/>
    <w:rsid w:val="000C1876"/>
    <w:rsid w:val="0019725B"/>
    <w:rsid w:val="001F18F0"/>
    <w:rsid w:val="0020570D"/>
    <w:rsid w:val="002555C7"/>
    <w:rsid w:val="00352828"/>
    <w:rsid w:val="003A179E"/>
    <w:rsid w:val="003A781C"/>
    <w:rsid w:val="003C2AEB"/>
    <w:rsid w:val="003E12F8"/>
    <w:rsid w:val="003F02D6"/>
    <w:rsid w:val="004C6ADF"/>
    <w:rsid w:val="004E7BF4"/>
    <w:rsid w:val="005D6EBE"/>
    <w:rsid w:val="006311A1"/>
    <w:rsid w:val="006659E2"/>
    <w:rsid w:val="006B25EF"/>
    <w:rsid w:val="006E1CA9"/>
    <w:rsid w:val="007228B2"/>
    <w:rsid w:val="00745B0C"/>
    <w:rsid w:val="00810148"/>
    <w:rsid w:val="00841A93"/>
    <w:rsid w:val="009A1067"/>
    <w:rsid w:val="009A6F87"/>
    <w:rsid w:val="009B56AF"/>
    <w:rsid w:val="00A75428"/>
    <w:rsid w:val="00AC30B1"/>
    <w:rsid w:val="00AF40C1"/>
    <w:rsid w:val="00B14FAE"/>
    <w:rsid w:val="00B506B4"/>
    <w:rsid w:val="00B927BA"/>
    <w:rsid w:val="00C8367E"/>
    <w:rsid w:val="00C95C81"/>
    <w:rsid w:val="00CA4282"/>
    <w:rsid w:val="00CB206C"/>
    <w:rsid w:val="00D405A9"/>
    <w:rsid w:val="00D454B0"/>
    <w:rsid w:val="00DA4E9B"/>
    <w:rsid w:val="00E82FDB"/>
    <w:rsid w:val="00F02E1B"/>
    <w:rsid w:val="00F86510"/>
    <w:rsid w:val="00FE0C9E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6CB5B-FE88-412F-A20E-E4D2277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71">
    <w:name w:val="style471"/>
    <w:rsid w:val="00C8367E"/>
    <w:rPr>
      <w:rFonts w:ascii="MS Sans Serif" w:hAnsi="MS Sans Serif" w:cs="MS Sans Serif" w:hint="default"/>
      <w:b/>
      <w:bCs/>
      <w:color w:val="FF6633"/>
    </w:rPr>
  </w:style>
  <w:style w:type="character" w:customStyle="1" w:styleId="style411">
    <w:name w:val="style411"/>
    <w:rsid w:val="00C8367E"/>
    <w:rPr>
      <w:rFonts w:ascii="MS Sans Serif" w:hAnsi="MS Sans Serif" w:cs="MS Sans Serif" w:hint="default"/>
      <w:color w:val="666666"/>
    </w:rPr>
  </w:style>
  <w:style w:type="paragraph" w:styleId="ListParagraph">
    <w:name w:val="List Paragraph"/>
    <w:basedOn w:val="Normal"/>
    <w:uiPriority w:val="34"/>
    <w:qFormat/>
    <w:rsid w:val="00B50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2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F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1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AE"/>
  </w:style>
  <w:style w:type="paragraph" w:styleId="Footer">
    <w:name w:val="footer"/>
    <w:basedOn w:val="Normal"/>
    <w:link w:val="FooterChar"/>
    <w:uiPriority w:val="99"/>
    <w:unhideWhenUsed/>
    <w:rsid w:val="00B1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60FC-0BE4-4FF6-B0E9-38AC0DB7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1678</Words>
  <Characters>9571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supranee</dc:creator>
  <cp:lastModifiedBy>Windows User</cp:lastModifiedBy>
  <cp:revision>5</cp:revision>
  <cp:lastPrinted>2018-01-17T06:50:00Z</cp:lastPrinted>
  <dcterms:created xsi:type="dcterms:W3CDTF">2018-10-25T03:07:00Z</dcterms:created>
  <dcterms:modified xsi:type="dcterms:W3CDTF">2018-10-25T07:41:00Z</dcterms:modified>
</cp:coreProperties>
</file>