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2C5905" w14:paraId="5FC24781" w14:textId="77777777" w:rsidTr="00984D49">
        <w:tc>
          <w:tcPr>
            <w:tcW w:w="9180" w:type="dxa"/>
            <w:gridSpan w:val="3"/>
            <w:shd w:val="clear" w:color="auto" w:fill="FFFF00"/>
          </w:tcPr>
          <w:p w14:paraId="0E75FEF2" w14:textId="517C7689" w:rsidR="00741F10" w:rsidRPr="002C5905" w:rsidRDefault="00741F10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2C59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r w:rsidR="00984D49" w:rsidRPr="002C5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2C59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bookmarkEnd w:id="0"/>
            <w:r w:rsidR="00984D49" w:rsidRPr="002C59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Support Service</w:t>
            </w:r>
          </w:p>
        </w:tc>
      </w:tr>
      <w:tr w:rsidR="00F969BD" w:rsidRPr="002C5905" w14:paraId="5A93C091" w14:textId="77777777" w:rsidTr="002420A4">
        <w:tc>
          <w:tcPr>
            <w:tcW w:w="1101" w:type="dxa"/>
            <w:hideMark/>
          </w:tcPr>
          <w:p w14:paraId="5E42D4F6" w14:textId="16654117" w:rsidR="00F969BD" w:rsidRPr="002C5905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9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2C590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4D49" w:rsidRPr="002C5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</w:t>
            </w:r>
            <w:r w:rsidR="00EF3A79" w:rsidRPr="002C5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83" w:type="dxa"/>
            <w:hideMark/>
          </w:tcPr>
          <w:p w14:paraId="44F0C360" w14:textId="77777777" w:rsidR="00F969BD" w:rsidRPr="002C5905" w:rsidRDefault="00F969BD" w:rsidP="00EB3B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C590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3C5AC5E4" w:rsidR="00F969BD" w:rsidRPr="002C5905" w:rsidRDefault="00EF3A79" w:rsidP="00EB3BB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C5905">
              <w:rPr>
                <w:rFonts w:ascii="TH SarabunPSK" w:hAnsi="TH SarabunPSK" w:cs="TH SarabunPSK"/>
                <w:sz w:val="32"/>
                <w:szCs w:val="32"/>
              </w:rPr>
              <w:t>Co-curricular activities, student competition, and other student support</w:t>
            </w:r>
            <w:r w:rsidRPr="002C5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5905">
              <w:rPr>
                <w:rFonts w:ascii="TH SarabunPSK" w:hAnsi="TH SarabunPSK" w:cs="TH SarabunPSK"/>
                <w:sz w:val="32"/>
                <w:szCs w:val="32"/>
              </w:rPr>
              <w:t>services are shown to be available to improve learning experience and</w:t>
            </w:r>
            <w:r w:rsidRPr="002C590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C5905">
              <w:rPr>
                <w:rFonts w:ascii="TH SarabunPSK" w:hAnsi="TH SarabunPSK" w:cs="TH SarabunPSK"/>
                <w:sz w:val="32"/>
                <w:szCs w:val="32"/>
              </w:rPr>
              <w:t>employability.</w:t>
            </w:r>
          </w:p>
        </w:tc>
      </w:tr>
    </w:tbl>
    <w:p w14:paraId="35FBDD1A" w14:textId="77777777" w:rsidR="00F969BD" w:rsidRPr="002C5905" w:rsidRDefault="00F969BD" w:rsidP="00EB3BBD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6D758AD8" w14:textId="77777777" w:rsidR="002C5905" w:rsidRDefault="002C5905" w:rsidP="002C59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77777777" w:rsidR="009B47F9" w:rsidRPr="002C5905" w:rsidRDefault="009B47F9" w:rsidP="00EB3BBD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2000E8A1" w14:textId="77777777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มหาวิทยาลัยแม่โจ้มุ่งมั่นที่จะ</w:t>
      </w:r>
      <w:hyperlink r:id="rId5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ผลิตบัณฑิตของมหาวิทยาลัยให้เป็นผู้อุดมด้วยปัญญา อดทนสู้งาน เป็นผู้มีคุณธรรมและจริยธรรม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พร้อมทั้งเป็นนักปฏิบัติที่เชี่ยวชาญในสาขาวิชาและทันต่อการเปลี่ยนแปลงของโลก กิจกรรมเสริมหลักสูตรจึงเป็นกระบวนการสนับสนุนการเรียนรู้ของนักศึกษา โดยจะเป็นส่วนเสริมเติมเต็มคุณลักษณะความเป็นบัณฑิตให้แก่นักศึกษา ให้ได้มีโอกาสได้รับการพัฒนาอย่างเต็มศักยภาพ ภายใต้ฐานความคิดที่เชื่อว่าการเรียนรู้นอกชั้นเรียนจะเกื้อหนุนให้นักศึกษาได้รับประสบการณ์ชีวิตที่หลากหลายในรูปของ “ทักษะชีวิต” เพื่อ</w:t>
      </w:r>
      <w:r w:rsidRPr="002C5905">
        <w:rPr>
          <w:rFonts w:ascii="TH SarabunPSK" w:hAnsi="TH SarabunPSK" w:cs="TH SarabunPSK"/>
          <w:spacing w:val="8"/>
          <w:sz w:val="32"/>
          <w:szCs w:val="32"/>
          <w:cs/>
        </w:rPr>
        <w:t>ให้นักศึกษามีคุณสมบัติของบัณฑิตที่พึงประสงค์ตามกรอบมาตรฐานคุณวุฒิระดับอุดมศึกษา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และสอดคล้องกับคุณลักษณะของบัณฑิตที่พึงประสงค์ที่สภา/องค์กรวิชาชีพได้กำหนด รวมถึงพัฒนานักศึกษาให้เป็นผู้มี</w:t>
      </w:r>
      <w:hyperlink r:id="rId6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ทักษะที่จำเป็นตามกรอบการเรียนรู้แห่งศตวรรษที่ 21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มหาวิทยาลัยจึงได้กำหนดให้นักศึกษาต้องผ่านการเข้าร่วมกิจกรรมเสริมหลักสูตรเพื่อพัฒนานักศึกษาตาม</w:t>
      </w:r>
      <w:hyperlink r:id="rId7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ระเบียบที่มหาวิทยาลัยกำหนด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 ผ่าน</w:t>
      </w:r>
      <w:hyperlink r:id="rId8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กิจกรรมเสริมหลักสูตรระดับมหาวิทยาลัย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9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กิจกรรมเสริมหลักสูตรระดับคณะ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และกิจกรรมเลือกเสรี ส่งเสริมให้นักศึกษาจัดกิจกรรมหรือเข้าร่วมกิจกรรมเสริมหลักสูตรนอกห้องเรียนที่หลากหลาย โดยมหาวิทยาลัยให้การสนับสนุนทั้งในด้านงบประมาณ การให้คำแนะนำปรึกษาและสิ่งอำนวยความสะดวกอื่น ๆ ให้กับนักศึกษา สำหรับการจัดกิจกรรมหรือการเข้าร่วมกิจกรรมเสริมหลักสูตรนอกห้องเรียนต่าง ๆ ทั้งภายในและภายนอกมหาวิทยาลัย ทั้งนี้ กิจกรรมต่าง ๆ ที่นักศึกษาเข้าร่วมจะถูกบันทึกเป็นประวัติด้านกิจกรรมพัฒนานักศึกษาและออกเป็น “</w:t>
      </w:r>
      <w:hyperlink r:id="rId10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ระเบียนกิจกรรมเสริมหลักสูตร</w:t>
        </w:r>
      </w:hyperlink>
      <w:r w:rsidRPr="002C5905">
        <w:rPr>
          <w:rStyle w:val="a3"/>
          <w:rFonts w:ascii="TH SarabunPSK" w:hAnsi="TH SarabunPSK" w:cs="TH SarabunPSK"/>
          <w:sz w:val="32"/>
          <w:szCs w:val="32"/>
        </w:rPr>
        <w:t xml:space="preserve"> (Student Activity Transcript)</w:t>
      </w:r>
      <w:r w:rsidRPr="002C5905">
        <w:rPr>
          <w:rFonts w:ascii="TH SarabunPSK" w:hAnsi="TH SarabunPSK" w:cs="TH SarabunPSK"/>
          <w:sz w:val="32"/>
          <w:szCs w:val="32"/>
          <w:cs/>
        </w:rPr>
        <w:t>” ของนักศึกษา โดยนักศึกษาสามารถใช้ใบรายงานผลดังกล่าวควบคู่กับใบรายงานผลการศึกษา (</w:t>
      </w:r>
      <w:r w:rsidRPr="002C5905">
        <w:rPr>
          <w:rFonts w:ascii="TH SarabunPSK" w:hAnsi="TH SarabunPSK" w:cs="TH SarabunPSK"/>
          <w:sz w:val="32"/>
          <w:szCs w:val="32"/>
        </w:rPr>
        <w:t>transcript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ในการสมัครงาน สามารถสร้างความมั่นใจให้กับผู้ใช้บัณฑิตว่านักศึกษาของมหาวิทยาลัยมีความรู้และประสบการณ์นอกเหนือตำราเรียนโดยผ่านกิจกรรมต่าง ๆ สร้างโอกาสในการจ้างงานให้แก่นักศึกษา ซึ่งนักศึกษาสามารถตรวจสอบประวัติการเข้าร่วมกิจกรรมเสริมหลักสูตรผ่านเว็บไซต์ </w:t>
      </w:r>
      <w:hyperlink r:id="rId11" w:tgtFrame="_blank" w:history="1"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msat</w:t>
        </w:r>
        <w:proofErr w:type="spellEnd"/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mju</w:t>
        </w:r>
        <w:proofErr w:type="spellEnd"/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ac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th</w:t>
        </w:r>
        <w:proofErr w:type="spellEnd"/>
      </w:hyperlink>
      <w:r w:rsidRPr="002C5905">
        <w:rPr>
          <w:rFonts w:ascii="TH SarabunPSK" w:hAnsi="TH SarabunPSK" w:cs="TH SarabunPSK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cs/>
        </w:rPr>
        <w:t>โดยในเว็บไซต์ดังกล่าวมีการประชาสัมพันธ์การเข้าร่วมกิจกรรมเสริมหลักสูตร ข่าวสารกิจกรรม ประวัติด้านกิจกรรมเสริมหลักสูตร และการแสดงข้อมูลนักศึกษาที่เป็นนักกิจกรรมดีเด่น เพื่อสร้างแรงจูงใจให้กับนักศึกษาในการเข้าร่วมกิจกรรมเสริมหลักสูตรที่มหาวิทยาลัยจัดขึ้น</w:t>
      </w:r>
    </w:p>
    <w:p w14:paraId="5DE92A93" w14:textId="77777777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มหาวิทยาลัยมีการกำหนดตัวบ่งชี้ความสำเร็จตามวัตถุประสงค์ของแผนการจัดกิจกรรมเสริมหลักสูตรเพื่อพัฒนานักศึกษา ซึ่งยึดหลักการมีส่วนร่วมของทุกภาคส่วนที่มีส่วนเกี่ยวข้องและมีส่วนสนับสนุนในการพัฒนานักศึกษา โดยมีการจัดประชุมเพื่อจัดสรรงบประมาณด้านการพัฒนานักศึกษากับหน่วยงานที่เกี่ยวข้อง อันประกอบด้วยคณะ/วิทยาลัย สำนักหอสมุด สำนักบริหารและพัฒนาวิชาการ กองพัฒนานักศึกษา กองเทคโนโลยีดิจิทัล กองส่งเสริม</w:t>
      </w:r>
      <w:proofErr w:type="spellStart"/>
      <w:r w:rsidRPr="002C590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2C5905">
        <w:rPr>
          <w:rFonts w:ascii="TH SarabunPSK" w:hAnsi="TH SarabunPSK" w:cs="TH SarabunPSK"/>
          <w:sz w:val="32"/>
          <w:szCs w:val="32"/>
          <w:cs/>
        </w:rPr>
        <w:t>วัฒนธรรม และองค์กรนักศึกษา (สภานักศึกษา</w:t>
      </w:r>
      <w:r w:rsidRPr="002C5905">
        <w:rPr>
          <w:rFonts w:ascii="TH SarabunPSK" w:hAnsi="TH SarabunPSK" w:cs="TH SarabunPSK"/>
          <w:sz w:val="32"/>
          <w:szCs w:val="32"/>
        </w:rPr>
        <w:t xml:space="preserve">,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องค์การนักศึกษา และสโมสรนักศึกษาคณะ/วิทยาลัย) ภายใต้ </w:t>
      </w:r>
      <w:hyperlink r:id="rId12" w:history="1">
        <w:r w:rsidRPr="002C5905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โครงการทบทวนแผนยุทธศาสตร์ด้านกิจกรรมพัฒนานักศึกษา ประจำปีงบประมาณ 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</w:rPr>
          <w:t xml:space="preserve">2565 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และจัดทำแผนยุทธศาสตร์การพัฒนานักศึกษา มหาวิทยาลัยแม่โจ้ ระยะ 5 ปี และแผนปฏิบัติงานประจำปีงบประมาณ 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</w:rPr>
          <w:t>2566</w:t>
        </w:r>
      </w:hyperlink>
      <w:r w:rsidRPr="002C590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cs/>
        </w:rPr>
        <w:t>สำหรับทบทวนแผนการดำเนินงานในปีงบประมาณที่ผ่านมาและพิจารณาจัดสรรงบประมาณในการจัดกิจกรรมเสริมหลักสูตรให้กับหน่วยงานที่เกี่ยวข้องใช้ในการดำเนินกิจกรรมเสริมหลักสูตรตาม</w:t>
      </w:r>
      <w:hyperlink r:id="rId13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ระเบียบมหาวิทยาลัยแม่โจ้ ว่าด้วยกิจกรรมนักศึกษา พ.ศ.2562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โดยการดำเนินกิจกรรมเสริมหลักสูตรเพื่อพัฒนานักศึกษานักศึกษา ประกอบด้วย</w:t>
      </w:r>
    </w:p>
    <w:p w14:paraId="55132B2F" w14:textId="77777777" w:rsidR="005D5F8F" w:rsidRPr="002C5905" w:rsidRDefault="005D5F8F" w:rsidP="00EB3BBD">
      <w:pPr>
        <w:pStyle w:val="a4"/>
        <w:numPr>
          <w:ilvl w:val="0"/>
          <w:numId w:val="16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lastRenderedPageBreak/>
        <w:t>โครงการ/กิจกรรมที่ดำเนินการโดยมหาวิทยาลัย ประกอบด้วย กองพัฒนานักศึกษา กองส่งเสริม</w:t>
      </w:r>
      <w:proofErr w:type="spellStart"/>
      <w:r w:rsidRPr="002C5905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2C5905">
        <w:rPr>
          <w:rFonts w:ascii="TH SarabunPSK" w:hAnsi="TH SarabunPSK" w:cs="TH SarabunPSK"/>
          <w:sz w:val="32"/>
          <w:szCs w:val="32"/>
          <w:cs/>
        </w:rPr>
        <w:t>วัฒนธรรม และสำนักบริหารและพัฒนาวิชาการ</w:t>
      </w:r>
    </w:p>
    <w:p w14:paraId="5B6C857C" w14:textId="77777777" w:rsidR="005D5F8F" w:rsidRPr="002C5905" w:rsidRDefault="005D5F8F" w:rsidP="00EB3BBD">
      <w:pPr>
        <w:pStyle w:val="a4"/>
        <w:numPr>
          <w:ilvl w:val="0"/>
          <w:numId w:val="16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โครงการ/กิจกรรมที่ดำเนินการโดยคณะ/วิทยาลัย </w:t>
      </w:r>
    </w:p>
    <w:p w14:paraId="6D49D6F6" w14:textId="77777777" w:rsidR="005D5F8F" w:rsidRPr="002C5905" w:rsidRDefault="005D5F8F" w:rsidP="00EB3BBD">
      <w:pPr>
        <w:pStyle w:val="a4"/>
        <w:numPr>
          <w:ilvl w:val="0"/>
          <w:numId w:val="16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โครงการ/กิจกรรมที่ดำเนินการโดยองค์กรนักศึกษา ประกอบด้วย สภานักศึกษา องค์การนักศึกษา สโมสรนักศึกษา และชมรมต่าง ๆ </w:t>
      </w:r>
    </w:p>
    <w:p w14:paraId="44C8914E" w14:textId="77777777" w:rsidR="005D5F8F" w:rsidRPr="002C5905" w:rsidRDefault="005D5F8F" w:rsidP="00EB3BBD">
      <w:pPr>
        <w:pStyle w:val="a4"/>
        <w:numPr>
          <w:ilvl w:val="0"/>
          <w:numId w:val="16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โครงการ/กิจกรรมที่ดำเนินการโดยหน่วยงานอื่น ๆ ที่นักศึกษาสามารถเข้าร่วมได้ทั้งภายในและภายนอกมหาวิทยาลัย</w:t>
      </w:r>
    </w:p>
    <w:p w14:paraId="5D7B3394" w14:textId="77777777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มหาวิทยาลัย มีการประเมินผลความสำเร็จของการดำเนินโครงการตามวัตถุประสงค์ของกิจกรรม และนำผลการประเมินมาปรับปรุงการดำเนินงานครั้งต่อไป โดยหลังจากเสร็จสิ้นกิจกรรมมหาวิทยาลัยกำหนดให้มีการประเมินผลความสำเร็จตามตัวชี้วัดที่มหาวิทยาลัยกำหนด ซึ่งเป็นกระบวนการย้อนกลับ สามารถนำมาใช้ในการปรับปรุง พัฒนา โครงการให้มีประสิทธิภาพมากยิ่งขึ้น โดยผู้รับผิดชอบโครงการจะต้องรายงานผลการดำเนินโครงการ ในระบบสารสนเทศเพื่อการบริหาร (</w:t>
      </w:r>
      <w:hyperlink r:id="rId14" w:history="1"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https://erp.mju.ac.th/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>) และองค์กรนักศึกษาจะรายงานผลการดำเนินงานโครงการ/กิจกรรมประจำปี ต่อที่ประชุมสภานักศึกษา ใน</w:t>
      </w:r>
      <w:hyperlink r:id="rId15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การ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  <w:cs/>
          </w:rPr>
          <w:t xml:space="preserve">ประชุมใหญ่สมัยสามัญองค์กรนักศึกษา ประจำปี 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shd w:val="clear" w:color="auto" w:fill="FFFFFF"/>
          </w:rPr>
          <w:t>2566</w:t>
        </w:r>
      </w:hyperlink>
    </w:p>
    <w:p w14:paraId="5A76913A" w14:textId="58314740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นอกจากนี้ มหาวิทยาลัยโดยงานพัฒนานักศึกษาและศิษย์เก่าสัมพันธ์ กองพัฒนานักศึกษา ยังได้จัดอบรมเชิงปฏิบัติการ “</w:t>
      </w:r>
      <w:hyperlink r:id="rId16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การพัฒนานักศึกษาตามคุณลักษณะที่พึงประสงค์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” โดยมีแนวคิดการจัดกิจกรรมดังกล่าว เพื่อเป็นการออกแบบกิจกรรมให้หลักสูตรต่าง ๆ ภายในมหาวิทยาลัยสามารถเลือกกิจกรรม ที่ตรงตามแนวทางการพัฒนาบัณฑิตของหักสูตรไปใช้ในการพัฒนานักศึกษาตามแนวทางประกันคุณภาพการศึกษาต่อไป จำนวน 9 หลักสูตร ได้แก่ </w:t>
      </w:r>
      <w:hyperlink r:id="rId17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1. บ่นให้ได้เรื่อง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2. เตรียมก่อนนำเสนองาน 3. เรียนรู้ชุมชนและสถานการณ์สังคม 4. ทำแผนที่เดินดินเพื่อเข้าใจชุมชน </w:t>
      </w:r>
      <w:hyperlink r:id="rId18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5. รู้จักตนเอง (มาเรียนเพื่ออะไร)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6. ออกแบบกิจกรรมให้ตรงความต้องการ 7. พัฒนาความยั่งยืนที่ตอบโจทย์ความต้องการ 8. พัฒนางานอาสาสมัครเกิดได้ด้วยใจ </w:t>
      </w:r>
      <w:hyperlink r:id="rId19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9. ผู้นำกับการเปลี่ยนแปลง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ทั้งนี้หลักสูตรสามารถนำกิจกรรมดังกล่าวไปใช้ในการพัฒนานักศึกษาให้สอดคล้องกับคุณลักษณะบัณฑิตที่พึงประสงค์ของหลักสูตร และออกแบบกิจกรรมให้ตรงความต้องการของนักศึกษาภายในหลักสูตรได้</w:t>
      </w:r>
    </w:p>
    <w:p w14:paraId="64786DBF" w14:textId="140922F6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มหาวิทยาลัยมีบริการสนับสนุนช่วยเหลือผู้เรียนด้านการเงิน โดยมีให้ความช่วยเหลือด้านทุนการศึกษาและการให้บริการกู้ยืมเงินกองทุนเงินให้กู้ยืมเพื่อการศึกษา ซึ่งจะช่วยบรรเทาความเดือดร้อนด้านการเงิน ส่งผลให้นักศึกษาลดความกังวลใจ ทำให้มีความตั้งใจศึกษาเล่าเรียนจนจบการศึกษา</w:t>
      </w:r>
    </w:p>
    <w:p w14:paraId="7B1713B9" w14:textId="44308272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การให้ความช่วยเหลือด้านทุนการศึกษา เป็นบริการที่ให้ความช่วยเหลือแก่นักศึกษาที่ขาดแคลนทุนทรัพย์ ได้มีโอกาสศึกษาเล่าเรียนจนจบการศึกษา โดยมหาวิทยาลัยมีการจัดสรรงบประมาณสนับสนุนและได้รับการสนับสนุนจากหน่วยงานภายนอก ทั้งภาครัฐ เอกชน บริษัท ห้างร้าน มูลนิธิ ศิษย์เก่าฯลฯ นำมาจัดสรรเป็นทุนการศึกษาให้แก่นักศึกษาที่มีฐานะยากจน มุ่งมั่นในการเรียน มีจิตอาสา และสร้างชื่อเสียงให้มหาวิทยาลัย ซึ่งนักศึกษาที่มีความประสงค์ขอรับทุนการศึกษา จะสมัครเข้ารับการคัดเลือกตาม</w:t>
      </w:r>
      <w:hyperlink r:id="rId20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ขั้นตอนการคัดเลือกผู้ทีมีความเหมาะสมที่จะรับทุนการศึกษา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เมื่อนักศึกษาได้รับคัดเลือกแล้ว มหาวิทยาลัยก็จะเร่งดำเนินการเบิกจ่ายเงินทุนการศึกษา ตาม</w:t>
      </w:r>
      <w:hyperlink r:id="rId21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ขั้นตอนการเบิกจ่ายทุนการศึกษา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เพื่อให้นักศึกษาได้รับเงินทุนรวดเร็วขึ้น โดยในปีการศึกษา 2566 มีนักศึกษาที่ได้รับทุนการศึกษา จำนวน 646 ราย รวมเป็นเงินทุนการศึกษา 11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074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500 บาท</w:t>
      </w:r>
    </w:p>
    <w:p w14:paraId="3F5C8A28" w14:textId="0801B2AE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การให้บริการกู้ยืมเงินกองทุนเงินให้กู้ยืมเพื่อการศึกษา เป็นบริการที่สนับสนุนและส่งเสริมการศึกษา ด้วยการให้เงินกู้ยืมเพื่อการศึกษาในลักษณะต่าง ๆ คือ เงินกู้ยืมเพื่อการศึกษาให้แก่นักศึกษาที่ขาดแคลนทุนทรัพย์ นักศึกษาที่ศึกษาในสาขาวิชาที่เป็นความต้องการหลัก ซึ่งมีความชัดเจนของการผลิตกําลังคนและมีความจําเป็นต่อการพัฒนาประเทศ นักศึกษาที่ศึกษาในสาขาวิชาขาดแคลน หรือสาขาวิชาที่กองทุนมุ่งส่งเสริมเป็นพิเศษ และ</w:t>
      </w:r>
      <w:r w:rsidRPr="002C5905">
        <w:rPr>
          <w:rFonts w:ascii="TH SarabunPSK" w:hAnsi="TH SarabunPSK" w:cs="TH SarabunPSK"/>
          <w:sz w:val="32"/>
          <w:szCs w:val="32"/>
          <w:cs/>
        </w:rPr>
        <w:lastRenderedPageBreak/>
        <w:t>นักศึกษาที่เรียนดีเพื่อสร้างความเป็นเลิศ โดยมีกระบวนการและขั้นตอนการกู้ยืมเงินเพื่อการศึกษา ตาม</w:t>
      </w:r>
      <w:hyperlink r:id="rId22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กำหนดการกู้ยืมเงิน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นักศึกษาสามารถอ่านรายละเอียดและติดตามข่าวสารเกี่ยวกับการกู้ยืมได้จากเว็บไซต์ </w:t>
      </w:r>
      <w:hyperlink r:id="rId23" w:history="1"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https://stdloan.mju.ac.th/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hyperlink r:id="rId24" w:history="1"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https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://</w:t>
        </w:r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www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proofErr w:type="spellStart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facebook</w:t>
        </w:r>
        <w:proofErr w:type="spellEnd"/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.</w:t>
        </w:r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com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/</w:t>
        </w:r>
        <w:proofErr w:type="spellStart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StudentloanMaejo</w:t>
        </w:r>
        <w:proofErr w:type="spellEnd"/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 ซึ่งในปีการศึกษา 2566 มี</w:t>
      </w:r>
      <w:hyperlink r:id="rId25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ผู้กู้ยืมเงิน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ภาคการศึกษาที่ 1 จำนวน 5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969 ราย และภาคการศึกษาที่ 2 จำนวน 5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800 ราย</w:t>
      </w:r>
    </w:p>
    <w:p w14:paraId="5C2CF460" w14:textId="3D8EFF26" w:rsidR="005D5F8F" w:rsidRPr="002C5905" w:rsidRDefault="005D5F8F" w:rsidP="00EB3BBD">
      <w:pPr>
        <w:pStyle w:val="a4"/>
        <w:ind w:left="0"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มหาวิทยาลัยมีบริการด้านการให้คำปรึกษา 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ด้านการใช้ชีวิตในรั้วมหาวิทยาลัยแก่นักศึกษา ซึ่งมี</w:t>
      </w:r>
      <w:hyperlink r:id="rId26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ระบบและขั้นตอนในการดูแลนักศึกษาที่ต้องการขอรับคำปรึกษาด้านการเรียน ด้านคุณภาพชีวิต และสุขภาพจิต</w:t>
        </w:r>
      </w:hyperlink>
      <w:r w:rsidRPr="002C5905">
        <w:rPr>
          <w:rStyle w:val="a3"/>
          <w:rFonts w:ascii="TH SarabunPSK" w:hAnsi="TH SarabunPSK" w:cs="TH SarabunPSK"/>
          <w:sz w:val="32"/>
          <w:szCs w:val="32"/>
          <w:cs/>
        </w:rPr>
        <w:t xml:space="preserve"> </w:t>
      </w:r>
      <w:hyperlink r:id="rId27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มีกระบวนการดำเนินการช่วยเหลือนักศึกษาร่วมกับหน่วยงานที่เกี่ยวข้อง</w:t>
        </w:r>
      </w:hyperlink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และ</w:t>
      </w:r>
      <w:hyperlink r:id="rId28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มีขั้นตอนการส่งต่อผู้ป่วยจิตเวชฉุกเฉิน</w:t>
        </w:r>
      </w:hyperlink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โดยได้เตรียมข้อมูลเบื้องต้น เพื่อให้นักศึกษาสามารถศึกษา</w:t>
      </w:r>
      <w:hyperlink r:id="rId29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ความรู้เกี่ยวกับสุขภาวะทางใจ</w:t>
        </w:r>
      </w:hyperlink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ได้ด้วยตนเอง ทั้งนี้ เพื่อให้นักศึกษาสามารถดำรงชีวิตระหว่างกำลังศึกษาได้อย่างมีความสุข สามารถป้องกันและแก้ไขปัญหาของตนเองได้อย่างมีประสิทธิภาพ และสำเร็จการศึกษาได้อย่างตั้งใจ ซึ่งในปีการศึกษา 2566 มีนักศึกษามาใช้บริการ </w:t>
      </w:r>
      <w:hyperlink r:id="rId30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</w:t>
        </w:r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 xml:space="preserve"> 606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 ราย</w:t>
        </w:r>
      </w:hyperlink>
    </w:p>
    <w:p w14:paraId="43A7EA88" w14:textId="2249E5CD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มหาวิทยาลัยมีการบริการสนับสนุนช่วยเหลือนักศึกษาด้านวินัยนักศึกษา เพื่อส่งเสริมให้นักศึกษาเกิดการเรียนรู้ พัฒนาและปรับปรุงตนเองให้เป็นผู้ที่มีความประพฤติเรียบร้อย ตั้งมั่นอยู่ในระเบียบวินัยที่ดี มีจริยธรรมอันดีงาม ซึ่งจะส่งผลให้นักศึกษามีทักษะการใช้ชีวิตที่ถูกต้อง ไม่สร้างปัญหาหรือความเดือนร้อนให้แก่ตนเองและผู้อื่น สามารถอยู่ในสังคมได้อย่างมีความสุข ปลอดภัย มีคุณภาพชีวิตที่ดี และเป็นพลเมืองที่ดี ทั้งนี้ ปัจจัยที่จะทำให้นักศึกษาเป็นผู้มีวินัยดี รู้จักรับผิดชอบต่อตนเองและสังคมส่วนรวม เป็นบัณฑิตที่พึงประสงค์และเป็นพลเมืองที่ดีของสังคม มีหลายปัจจัย ซึ่งในด้านการมีวินัยดีของนักศึกษา เป็นปัจจัยที่หนุนเสริมให้นักศึกษาเกิดประสบการณ์การเรียนรู้ สามารถนำความรู้ที่ได้รับมาปรับใช้ในการใช้ชีวิตในสังคมได้อย่างมีความสุขและปลอดภัย ดังนั้น งานพัฒนาวินัยนักศึกษา กองพัฒนานักศึกษา ได้มีการส่งเสริมสนับสนุนให้นักศึกษาในภาพรวมเกิดการเรียนรู้ ผ่านการจัดกิจกรรมเสริมหลักสูตร ทั้งในรูปแบบกิจกรรมที่เป็นการส่งเสริมสนับสนุนด้านการรณรงค์ ประชาสัมพันธ์ หรือสร้างการรับรู้ด้านวินัยนักศึกษา อาทิ </w:t>
      </w:r>
      <w:hyperlink r:id="rId31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โครงการจัดทำสื่อรณรงค์ส่งเสริมและพัฒนาด้านวินัยนักศึกษา ประจำปีการศึกษา 2566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กิจกรรมเน้นย้ำเฉพาะกลุ่มผู้นำนักศึกษาที่จะสามารถเป็นแบบอย่างที่ดีด้านวินัยนักศึกษาและสามารถพัฒนาต่อยอดให้มีบทบาทในการดูแลช่วยเหลือนักศึกษาอื่น ๆ ได้ อาทิ </w:t>
      </w:r>
      <w:hyperlink r:id="rId32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โครงการสร้างเครือข่ายวินัยนักศึกษา ประจำปีการศึกษา 2566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กิจกรรมที่เป็นการป้องปรามหรือสร้างภูมิคุ้มกันในให้แก่นักศึกษา เพื่อไม่ให้เข้าไปยุ่งเกี่ยวกับสิ่งเสพติดและอบายมุข อาทิ </w:t>
      </w:r>
      <w:hyperlink r:id="rId33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โครงการแม่โจ้ปลอดภัย ห่างไกลยาเสพติดและอบายมุข ประจำปีการศึกษา 2566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และกิจกรรมที่ส่งเสริมให้นักศึกษาเคารพและปฏิบัติตามกฎหมายจราจรทั้งภายในและภายนอกมหาวิทยาลัย ซึ่งจะทำให้นักศึกษาเกิดความปลอดภัย ลดความรุนแรงหรือผลกระทบต่อชีวิตและทรัพย์สิน ทำให้นักศึกษามีคุณภาพชีวิตที่ดีขึ้น โดยจะมี</w:t>
      </w:r>
      <w:hyperlink r:id="rId34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การตรวจตรากวดขันด้านวินัยจราจรภายในมหาวิทยาลัยอย่างเข้มข้นและต่อเนื่อง 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DD2D37" w14:textId="77777777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อีกทั้งเป็นหน่วยงานที่มี</w:t>
      </w:r>
      <w:hyperlink r:id="rId35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บริการจัดทำหนังสือรับรองความประพฤติ (ของมหาวิทยาลัย) ให้แก่นักศึกษา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เพื่อใช้เป็นเอกสารประกอบเพื่อเป็นการยืนยันหรือการันตีว่านักศึกษาของมหาวิทยาลัยแม่โจ้มีคุณภาพ เป็นผู้ที่มีความประพฤติที่เหมาะสม ทั้งการขอรับทุนการศึกษา (ระดับคณะและระดับมหาวิทยาลัย) การขอศึกษาต่อในระดับที่สูงขึ้น หรือการสมัครงาน ฯลฯ เป็นต้น มี</w:t>
      </w:r>
      <w:hyperlink r:id="rId36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บริการให้คำปรึกษา คำแนะนำ และตอบข้อซักถามด้านวินัยนักศึกษา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ทั้งนักศึกษาทั่วไป และนักศึกษาที่ประพฤติตนไม่เหมาะสมหรือกระทำผิดวินัยนักศึกษา โดยมีการให้บริการภายในสำนักงาน บริการทางโทรศัพท์ และ</w:t>
      </w:r>
      <w:hyperlink r:id="rId37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บริการผ่าน </w:t>
        </w:r>
        <w:proofErr w:type="spellStart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Fanpage</w:t>
        </w:r>
        <w:proofErr w:type="spellEnd"/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 xml:space="preserve"> Facebook 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ของงานพัฒนาวินัยนักศึกษามหาวิทยาลัยแม่โจ้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โดยจะมีการให้ความรู้ด้านวินัยนักศึกษาและกฎหมายทั่วไปอันเป็นประโยชน์ รวมทั้งมีเจ้าหน้าที่ (แอดมินเพจ) ทำหน้าที่ตอบข้อซักถาม ให้คำปรึกษาและข้อแนะนำตลอด 24 ชั่วโมง เพื่อมุ่งให้นักศึกษา</w:t>
      </w:r>
      <w:r w:rsidRPr="002C5905">
        <w:rPr>
          <w:rFonts w:ascii="TH SarabunPSK" w:hAnsi="TH SarabunPSK" w:cs="TH SarabunPSK"/>
          <w:sz w:val="32"/>
          <w:szCs w:val="32"/>
          <w:cs/>
        </w:rPr>
        <w:lastRenderedPageBreak/>
        <w:t>เกิดการปรับปรุงประสบการณ์การเรียนรู้ด้านความรู้ทักษะ สามารถนำไปปรับใช้ให้เกิดการพัฒนาความสามารถด้านการทำงานและการใช้ชีวิตอย่างถูกต้องต่อไป</w:t>
      </w:r>
    </w:p>
    <w:p w14:paraId="4AE5A1BD" w14:textId="51616201" w:rsidR="005D5F8F" w:rsidRPr="002C5905" w:rsidRDefault="005D5F8F" w:rsidP="00EB3BBD">
      <w:pPr>
        <w:ind w:right="26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ฝ่ายสหกิจศึกษาและพัฒนาอาชีพ ได้มีการสนับสนุนด้านการจัดหางานโดย</w:t>
      </w: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จัดอบรมเพื่อพัฒนาศักยภาพนักศึกษาในด้านการพัฒนาบุคลิกภาพ การเขียนใบสมัครงานและสอบสัมภาษณ์งานรวมถึงด้านคุณธรรมจริยธรรมในการทำงานให้มีความพร้อมที่จะสามารถทำงานได้อย่างมีประสิทธิภาพและมุ่งเน้นการสร้างโอกาสในการได้งานทำและพัฒนาอาชีพอย่างต่อเนื่องให้แก่นักศึกษา โดยทำหน้าที่เป็นหน่วยงานกลางประสานงานกับหน่วยงานภายในและภายนอกเกี่ยวกับตำแหน่งงานและแหล่งงานทั้งลักษณะงานประจำ และการสร้างเครือข่ายระหว่างหน่วยงานที่เป็นสื่อกลางระหว่างผู้ประสงค์หางานและผู้ประสงค์จะจ้างงาน และการหารายได้ระหว่างเรียนเพื่อสร้างงานและสร้างรายได้ให้แก่นักศึกษาในระหว่างศึกษา อีกทั้ง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จัดทำบันทึกข้อตกลงความร่วมมือทางวิชาการ (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</w:rPr>
        <w:t>MOU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ระหว่างมหาวิทยาลัยแม่โจ้</w:t>
      </w: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กับสถานประกอบการ  การให้บริการดังนี้</w:t>
      </w:r>
    </w:p>
    <w:p w14:paraId="08839F2C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จัดอบรมเตรียมความพร้อมและแนะแนวอาชีพก่อนเข้าสู่ตลาดแรงงาน</w:t>
      </w:r>
    </w:p>
    <w:p w14:paraId="3C7DFE5A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จัดอบรมเตรียมความพร้อมด้านการสมัครงานและให้ความรู้เกี่ยวกับการประกอบอาชีพแก่นักศึกษา</w:t>
      </w:r>
    </w:p>
    <w:p w14:paraId="48939258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จัดอบรมเตรียมความพร้อมด้านการสมัครงานและให้ความรู้เกี่ยวกับการประกอบอาชีพอิสระแก่นักศึกษา</w:t>
      </w:r>
    </w:p>
    <w:p w14:paraId="60621707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รวบรวมองค์ความรู้ที่เกี่ยวข้องกับด้านการจัดหางานและพัฒนาอาชีพ เพื่อเผยแพร่ให้ความรู้แก่นักศึกษา </w:t>
      </w:r>
    </w:p>
    <w:p w14:paraId="2E1A5850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ประชาสัมพันธ์ตำแหน่งงานและการหารายได้ระหว่างเรียนแก่นักศึกษา</w:t>
      </w:r>
    </w:p>
    <w:p w14:paraId="43BAB6B3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ประสานงาน และ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จัดทำบันทึกข้อตกลงความร่วมมือทางวิชาการ (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</w:rPr>
        <w:t>MOU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ระหว่างมหาวิทยาลัยแม่โจ้</w:t>
      </w: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กับสถานประกอบการ</w:t>
      </w:r>
    </w:p>
    <w:p w14:paraId="6CFFCF5C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บริการห้องสมุดอาชีพและทดสอบความถนัดและความพร้อมด้านอาชีพ</w:t>
      </w:r>
    </w:p>
    <w:p w14:paraId="2CC2F090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ติดต่อประสานงานกับสถานประกอบการเกี่ยวกับตำแหน่งงาน</w:t>
      </w:r>
    </w:p>
    <w:p w14:paraId="4D938CC5" w14:textId="6AC6E544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มีช่องทางการบริการจัดหางานให้มีการให้คำปรึกษา แนะนำ  และช่วยเหลือนักศึกษา ข่าวสารด้านการจัดหางานและพัฒนาอาชีพ  ประชาสัมพันธ์การรับสมัครงาน การหารายได้ระหว่างเรียน ความรู้ด้านการพัฒนาอาชีพ นักศึกษาขอคำปรึกษาได้ด้วยตนเองได้ที่ ฝ่ายสหกิจศึกษาและพัฒนาอาชีพ สำนักบริหารและพัฒนาวิชาการ ชั้น 3 อาคารอำนวย ยศสุข    ทางเลขโทรศัพท์ 0 5387 3476 -9 หรือช่องทางออนไลน์ผ่าน  </w:t>
      </w:r>
      <w:hyperlink r:id="rId38" w:history="1">
        <w:r w:rsidRPr="002C590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>เว็บไซต์สหกิจศึกษาและพัฒนาอาชีพ</w:t>
        </w:r>
      </w:hyperlink>
      <w:r w:rsidRPr="002C5905">
        <w:rPr>
          <w:rStyle w:val="a3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hyperlink r:id="rId39" w:history="1">
        <w:r w:rsidRPr="002C590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 xml:space="preserve">เพจฝ่ายสหกิจศึกษาและพัฒนาอาชีพ   </w:t>
        </w:r>
      </w:hyperlink>
      <w:r w:rsidRPr="002C5905">
        <w:rPr>
          <w:rStyle w:val="a3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 </w:t>
      </w:r>
      <w:hyperlink r:id="rId40" w:history="1">
        <w:r w:rsidRPr="002C590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  <w:cs/>
          </w:rPr>
          <w:t xml:space="preserve">เพจ </w:t>
        </w:r>
        <w:r w:rsidRPr="002C590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>Jobs MJU</w:t>
        </w:r>
      </w:hyperlink>
      <w:r w:rsidRPr="002C59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 </w:t>
      </w:r>
    </w:p>
    <w:p w14:paraId="308C2DD8" w14:textId="77777777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จัดทำฐานข้อมูลของสถานประกอบการ</w:t>
      </w:r>
    </w:p>
    <w:p w14:paraId="0CC78DDD" w14:textId="6B565012" w:rsidR="005D5F8F" w:rsidRPr="002C5905" w:rsidRDefault="005D5F8F" w:rsidP="00EB3BBD">
      <w:pPr>
        <w:pStyle w:val="a4"/>
        <w:numPr>
          <w:ilvl w:val="0"/>
          <w:numId w:val="17"/>
        </w:numPr>
        <w:tabs>
          <w:tab w:val="left" w:pos="1418"/>
        </w:tabs>
        <w:ind w:left="0" w:firstLine="11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 xml:space="preserve"> มีช่องทางสำหรับสถานประกอบการ 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บุคคลหรือหน่วยงานทั้งภายในและภายนอก สามารถแจ้งความประสงค์เพื่อรับสมัครนักศึกษา  เข้าทำงานหรือหารายได้ระหว่างเรียน ผ่านทางอีเมล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hyperlink r:id="rId41" w:history="1">
        <w:r w:rsidRPr="002C5905">
          <w:rPr>
            <w:rStyle w:val="a3"/>
            <w:rFonts w:ascii="TH SarabunPSK" w:hAnsi="TH SarabunPSK" w:cs="TH SarabunPSK"/>
            <w:color w:val="000000" w:themeColor="text1"/>
            <w:sz w:val="32"/>
            <w:szCs w:val="32"/>
          </w:rPr>
          <w:t>Coopmju@gmaejo.mju.ac.th</w:t>
        </w:r>
      </w:hyperlink>
      <w:r w:rsidRPr="002C590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ซึ่งเจ้าหน้าที่จะทำการตรวจสอบและประชาสัมพันธ์ให้นักศึกษาทราบ</w:t>
      </w:r>
    </w:p>
    <w:p w14:paraId="71800001" w14:textId="77777777" w:rsidR="005D5F8F" w:rsidRPr="002C5905" w:rsidRDefault="005D5F8F" w:rsidP="00EB3BBD">
      <w:pPr>
        <w:pStyle w:val="a6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สำนักหอสมุดในฐานะเป็นหน่วยงานสนับสนุนที่สำคัญของมหาวิทยาลัยในการสนับสนุนการเรียน การสอน การวิจัย และส่งเสริมการเรียนรู้แก่ นักศึกษา อาจารย์ บุคลากร นักวิจัย โดยได้จัดให้มีการบริการที่สำคัญ ได้แก่ </w:t>
      </w:r>
    </w:p>
    <w:p w14:paraId="568D2C56" w14:textId="77777777" w:rsidR="005D5F8F" w:rsidRPr="002C5905" w:rsidRDefault="005D5F8F" w:rsidP="00EB3BBD">
      <w:pPr>
        <w:pStyle w:val="a6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t>1</w:t>
      </w:r>
      <w:r w:rsidRPr="002C5905">
        <w:rPr>
          <w:rFonts w:ascii="TH SarabunPSK" w:hAnsi="TH SarabunPSK" w:cs="TH SarabunPSK"/>
          <w:sz w:val="32"/>
          <w:szCs w:val="32"/>
          <w:cs/>
        </w:rPr>
        <w:t>. การให้บริการทรัพยากรสารสนเทศ แบ่งเป็น 1) รูปแบบ</w:t>
      </w:r>
      <w:r w:rsidRPr="002C5905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ตัวเล่ม </w:t>
      </w:r>
      <w:r w:rsidRPr="002C5905">
        <w:rPr>
          <w:rFonts w:ascii="TH SarabunPSK" w:hAnsi="TH SarabunPSK" w:cs="TH SarabunPSK"/>
          <w:sz w:val="32"/>
          <w:szCs w:val="32"/>
          <w:cs/>
        </w:rPr>
        <w:t>ได้แก่ หนังสือ วารสาร และสื่อโสตทัศน์ 2) รูปแบบดิจิทัล ได้แก่ หนังสืออิเล็กทรอนิกส์ วารสารอิเล็กทรอนิกส์ ฐานข้อมูลอิเล็กทรอนิกส์ และ 3) โปรแกรมสนับสนุนการเรียนรู้และการวิจัย โดยทรัพยากรสารสนเทศดังกล่าวได้สอดคล้องกับ</w:t>
      </w:r>
      <w:hyperlink r:id="rId42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หลักสูตรการเรียนการสอนของมหาวิทยาลัย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ทั้ง 3 แห่ง ได้แก่ มหาวิทยาลัยแม่โจ้ เชียงใหม่ มหาวิทยาลัยแม่โจ้-แพร่ เฉลิมพระเกียรติ </w:t>
      </w:r>
      <w:r w:rsidRPr="002C5905">
        <w:rPr>
          <w:rFonts w:ascii="TH SarabunPSK" w:hAnsi="TH SarabunPSK" w:cs="TH SarabunPSK"/>
          <w:sz w:val="32"/>
          <w:szCs w:val="32"/>
          <w:cs/>
        </w:rPr>
        <w:lastRenderedPageBreak/>
        <w:t>และมหาวิทยาลัยแม่โจ้-ชุมพร จำนวน 1</w:t>
      </w:r>
      <w:r w:rsidRPr="002C5905">
        <w:rPr>
          <w:rFonts w:ascii="TH SarabunPSK" w:hAnsi="TH SarabunPSK" w:cs="TH SarabunPSK"/>
          <w:sz w:val="32"/>
          <w:szCs w:val="32"/>
        </w:rPr>
        <w:t>8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คณะ/วิทยาลัย รวมทั้งสิ้น 1</w:t>
      </w:r>
      <w:r w:rsidRPr="002C5905">
        <w:rPr>
          <w:rFonts w:ascii="TH SarabunPSK" w:hAnsi="TH SarabunPSK" w:cs="TH SarabunPSK"/>
          <w:sz w:val="32"/>
          <w:szCs w:val="32"/>
        </w:rPr>
        <w:t>16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หลักสูตร โดยแบ่งทรัพยากรสารสนเทศ ดังนี้ </w:t>
      </w:r>
    </w:p>
    <w:p w14:paraId="00EAB065" w14:textId="231DAC3F" w:rsidR="005D5F8F" w:rsidRPr="002C5905" w:rsidRDefault="002C5905" w:rsidP="002C5905">
      <w:pPr>
        <w:pStyle w:val="a4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5D5F8F" w:rsidRPr="002C5905">
        <w:rPr>
          <w:rFonts w:ascii="TH SarabunPSK" w:hAnsi="TH SarabunPSK" w:cs="TH SarabunPSK"/>
          <w:sz w:val="32"/>
          <w:szCs w:val="32"/>
          <w:cs/>
        </w:rPr>
        <w:t>ทรัพยากรในรูปแบบตัวเล่ม ที่มี</w:t>
      </w:r>
      <w:hyperlink r:id="rId43" w:history="1">
        <w:r w:rsidR="005D5F8F"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ให้บริการในระบบห้องสมุดอัตโนมัติ</w:t>
        </w:r>
      </w:hyperlink>
      <w:r w:rsidR="005D5F8F" w:rsidRPr="002C5905">
        <w:rPr>
          <w:rFonts w:ascii="TH SarabunPSK" w:hAnsi="TH SarabunPSK" w:cs="TH SarabunPSK"/>
          <w:sz w:val="32"/>
          <w:szCs w:val="32"/>
          <w:cs/>
        </w:rPr>
        <w:t xml:space="preserve"> ประกอบด้วย</w:t>
      </w:r>
    </w:p>
    <w:p w14:paraId="467DBB4D" w14:textId="77777777" w:rsidR="005D5F8F" w:rsidRPr="002C5905" w:rsidRDefault="005D5F8F" w:rsidP="00EB3BBD">
      <w:pPr>
        <w:pStyle w:val="a4"/>
        <w:tabs>
          <w:tab w:val="left" w:pos="189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1.1) หนังสือจำนวน 197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776 เล่ม แบ่งเป็น หนังสือภาษาไทย 160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973 เล่ม หนังสือภาษาต่างประเทศ 36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803 เล่ม (ข้อมูล ณ วันที่ 13 มีนาคม 2567)</w:t>
      </w:r>
    </w:p>
    <w:p w14:paraId="6087640B" w14:textId="77777777" w:rsidR="005D5F8F" w:rsidRPr="002C5905" w:rsidRDefault="005D5F8F" w:rsidP="00EB3BBD">
      <w:pPr>
        <w:pStyle w:val="a4"/>
        <w:numPr>
          <w:ilvl w:val="1"/>
          <w:numId w:val="19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วารสารจำนวน 1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318 รายชื่อ แบ่งเป็นวารสารภาษาไทย 881 รายชื่อ วารสารภาษาต่างประเทศ 437 รายชื่อ (ข้อมูล ณ วันที่ 13 มีนาคม 2567)</w:t>
      </w:r>
    </w:p>
    <w:p w14:paraId="4515F4F4" w14:textId="77777777" w:rsidR="005D5F8F" w:rsidRPr="002C5905" w:rsidRDefault="005D5F8F" w:rsidP="00EB3BBD">
      <w:pPr>
        <w:pStyle w:val="a4"/>
        <w:numPr>
          <w:ilvl w:val="1"/>
          <w:numId w:val="19"/>
        </w:numPr>
        <w:tabs>
          <w:tab w:val="left" w:pos="1440"/>
          <w:tab w:val="left" w:pos="189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สื่อโสตทัศนวัสดุ </w:t>
      </w:r>
      <w:r w:rsidRPr="002C5905">
        <w:rPr>
          <w:rFonts w:ascii="TH SarabunPSK" w:hAnsi="TH SarabunPSK" w:cs="TH SarabunPSK"/>
          <w:sz w:val="32"/>
          <w:szCs w:val="32"/>
        </w:rPr>
        <w:t>3,869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รายชื่อ (ข้อมูล ณ วันที่ 13 มีนาคม 2567)</w:t>
      </w:r>
    </w:p>
    <w:p w14:paraId="76631140" w14:textId="31DF2F18" w:rsidR="005D5F8F" w:rsidRPr="002C5905" w:rsidRDefault="005D5F8F" w:rsidP="00EB3BBD">
      <w:pPr>
        <w:ind w:firstLine="1134"/>
        <w:jc w:val="thaiDistribute"/>
        <w:rPr>
          <w:rFonts w:ascii="TH SarabunPSK" w:eastAsiaTheme="minorEastAsia" w:hAnsi="TH SarabunPSK" w:cs="TH SarabunPSK"/>
          <w:sz w:val="32"/>
          <w:szCs w:val="32"/>
          <w:lang w:eastAsia="zh-CN"/>
        </w:rPr>
      </w:pPr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2) </w:t>
      </w:r>
      <w:r w:rsidRPr="002C5905">
        <w:rPr>
          <w:rFonts w:ascii="TH SarabunPSK" w:hAnsi="TH SarabunPSK" w:cs="TH SarabunPSK"/>
          <w:sz w:val="32"/>
          <w:szCs w:val="32"/>
          <w:cs/>
        </w:rPr>
        <w:t>ทรัพยากรในรูปแบบดิจิทัล ที่</w:t>
      </w:r>
      <w:r w:rsidRPr="002C5905">
        <w:rPr>
          <w:rFonts w:ascii="TH SarabunPSK" w:eastAsia="TH SarabunPSK" w:hAnsi="TH SarabunPSK" w:cs="TH SarabunPSK"/>
          <w:sz w:val="32"/>
          <w:szCs w:val="32"/>
          <w:cs/>
        </w:rPr>
        <w:t>รองรับ</w:t>
      </w:r>
      <w:r w:rsidRPr="002C5905">
        <w:rPr>
          <w:rFonts w:ascii="TH SarabunPSK" w:hAnsi="TH SarabunPSK" w:cs="TH SarabunPSK"/>
          <w:sz w:val="32"/>
          <w:szCs w:val="32"/>
          <w:cs/>
        </w:rPr>
        <w:t>การให้บริการผ่านระบบออนไลน์</w:t>
      </w:r>
      <w:r w:rsidRPr="002C5905">
        <w:rPr>
          <w:rFonts w:ascii="TH SarabunPSK" w:eastAsia="TH SarabunPSK" w:hAnsi="TH SarabunPSK" w:cs="TH SarabunPSK"/>
          <w:sz w:val="32"/>
          <w:szCs w:val="32"/>
          <w:cs/>
        </w:rPr>
        <w:t>และอำนวยความสะดวกแก่ผู้รับบริการให้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สามารถเข้าถึงฐานข้อมูลที่สำนักหอสมุดมีให้บริการได้ตลอด 24 ชั่วโมง </w:t>
      </w:r>
      <w:r w:rsidRPr="002C5905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ผ่านดิจิทัลแพลตฟอร์ม </w:t>
      </w:r>
      <w:hyperlink r:id="rId44" w:history="1"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https</w:t>
        </w:r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://</w:t>
        </w:r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my</w:t>
        </w:r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proofErr w:type="spellStart"/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openathens</w:t>
        </w:r>
        <w:proofErr w:type="spellEnd"/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.</w:t>
        </w:r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lang w:eastAsia="zh-CN"/>
          </w:rPr>
          <w:t>net</w:t>
        </w:r>
        <w:r w:rsidRPr="002C5905">
          <w:rPr>
            <w:rStyle w:val="a3"/>
            <w:rFonts w:ascii="TH SarabunPSK" w:eastAsiaTheme="minorEastAsia" w:hAnsi="TH SarabunPSK" w:cs="TH SarabunPSK"/>
            <w:sz w:val="32"/>
            <w:szCs w:val="32"/>
            <w:cs/>
            <w:lang w:eastAsia="zh-CN"/>
          </w:rPr>
          <w:t>/</w:t>
        </w:r>
      </w:hyperlink>
      <w:r w:rsidRPr="002C5905">
        <w:rPr>
          <w:rFonts w:ascii="TH SarabunPSK" w:eastAsiaTheme="minorEastAsia" w:hAnsi="TH SarabunPSK" w:cs="TH SarabunPSK"/>
          <w:sz w:val="32"/>
          <w:szCs w:val="32"/>
          <w:cs/>
          <w:lang w:eastAsia="zh-CN"/>
        </w:rPr>
        <w:t xml:space="preserve"> ประกอบด้วย</w:t>
      </w:r>
    </w:p>
    <w:p w14:paraId="5199B192" w14:textId="77777777" w:rsidR="005D5F8F" w:rsidRPr="002C5905" w:rsidRDefault="005D5F8F" w:rsidP="00EB3BBD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5905">
        <w:rPr>
          <w:rFonts w:ascii="TH SarabunPSK" w:hAnsi="TH SarabunPSK" w:cs="TH SarabunPSK"/>
          <w:sz w:val="32"/>
          <w:szCs w:val="32"/>
        </w:rPr>
        <w:t>2</w:t>
      </w:r>
      <w:r w:rsidRPr="002C5905">
        <w:rPr>
          <w:rFonts w:ascii="TH SarabunPSK" w:hAnsi="TH SarabunPSK" w:cs="TH SarabunPSK"/>
          <w:sz w:val="32"/>
          <w:szCs w:val="32"/>
          <w:cs/>
        </w:rPr>
        <w:t>.</w:t>
      </w:r>
      <w:r w:rsidRPr="002C5905">
        <w:rPr>
          <w:rFonts w:ascii="TH SarabunPSK" w:hAnsi="TH SarabunPSK" w:cs="TH SarabunPSK"/>
          <w:sz w:val="32"/>
          <w:szCs w:val="32"/>
        </w:rPr>
        <w:t>1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ฐานข้อมูลหนังสืออิเล็กทรอนิกส์ ที่สำนักหอสมุดมีให้บริการ </w:t>
      </w:r>
      <w:hyperlink r:id="rId45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 12 ฐาน</w:t>
        </w:r>
      </w:hyperlink>
    </w:p>
    <w:p w14:paraId="103E087B" w14:textId="77777777" w:rsidR="005D5F8F" w:rsidRPr="002C5905" w:rsidRDefault="005D5F8F" w:rsidP="00EB3BBD">
      <w:pPr>
        <w:ind w:firstLine="1134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2.2) วารสารออนไลน์ โดยสามารถเข้าถึงบทความแบบออนไลน์ได้จากเว็บไซต์หลักของวารสาร </w:t>
      </w:r>
      <w:hyperlink r:id="rId46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 400 รายชื่อ</w:t>
        </w:r>
      </w:hyperlink>
    </w:p>
    <w:p w14:paraId="36D81360" w14:textId="77777777" w:rsidR="005D5F8F" w:rsidRPr="002C5905" w:rsidRDefault="005D5F8F" w:rsidP="00EB3BBD">
      <w:pPr>
        <w:ind w:firstLine="1134"/>
        <w:jc w:val="thaiDistribute"/>
        <w:rPr>
          <w:rStyle w:val="a3"/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2.3</w:t>
      </w:r>
      <w:r w:rsidRPr="002C590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ฐานข้อมูลอิเล็กทรอนิกส์ ที่สำนักหอสมุดมีให้บริการ โดยมีทั้งที่สำนักหอสมุดจัดซื้อเองและสำนักงานปลัดกระทรวงการอุดมศึกษา วิทยาศาสตร์ วิจัยและนวัตกรรม จัดซื้อให้ รวม </w:t>
      </w:r>
      <w:hyperlink r:id="rId47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จำนวน 30 ฐาน</w:t>
        </w:r>
      </w:hyperlink>
    </w:p>
    <w:p w14:paraId="1A6C28A9" w14:textId="77777777" w:rsidR="005D5F8F" w:rsidRPr="002C5905" w:rsidRDefault="005D5F8F" w:rsidP="00EB3BB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t>2</w:t>
      </w:r>
      <w:r w:rsidRPr="002C5905">
        <w:rPr>
          <w:rFonts w:ascii="TH SarabunPSK" w:hAnsi="TH SarabunPSK" w:cs="TH SarabunPSK"/>
          <w:sz w:val="32"/>
          <w:szCs w:val="32"/>
          <w:cs/>
        </w:rPr>
        <w:t>.</w:t>
      </w:r>
      <w:r w:rsidRPr="002C5905">
        <w:rPr>
          <w:rFonts w:ascii="TH SarabunPSK" w:hAnsi="TH SarabunPSK" w:cs="TH SarabunPSK"/>
          <w:sz w:val="32"/>
          <w:szCs w:val="32"/>
        </w:rPr>
        <w:t xml:space="preserve">4 </w:t>
      </w:r>
      <w:r w:rsidRPr="002C5905">
        <w:rPr>
          <w:rFonts w:ascii="TH SarabunPSK" w:hAnsi="TH SarabunPSK" w:cs="TH SarabunPSK"/>
          <w:sz w:val="32"/>
          <w:szCs w:val="32"/>
          <w:cs/>
        </w:rPr>
        <w:t>โปรแกรมสำเร็จรูปสำหรับจัดทำบรรณานุกรม และสนับสนุนการจัดทำจัดทำผลงานทางวิชาการ โดยเป็นการนำเทคโนโลยีเข้ามาใช้ได้อย่างมีประสิทธิภาพเพื่อการพัฒนาผลงานทางวิชาการของมหาวิทยาลัย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จำนวน 5 โปรแกรม ได้แก่</w:t>
      </w:r>
      <w:r w:rsidRPr="002C5905">
        <w:rPr>
          <w:rFonts w:ascii="TH SarabunPSK" w:hAnsi="TH SarabunPSK" w:cs="TH SarabunPSK"/>
          <w:sz w:val="32"/>
          <w:szCs w:val="32"/>
        </w:rPr>
        <w:t xml:space="preserve"> 1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โปรแกรมจัดการรายการบรรณานุกรม </w:t>
      </w:r>
      <w:r w:rsidRPr="002C5905">
        <w:rPr>
          <w:rFonts w:ascii="TH SarabunPSK" w:hAnsi="TH SarabunPSK" w:cs="TH SarabunPSK"/>
          <w:sz w:val="32"/>
          <w:szCs w:val="32"/>
        </w:rPr>
        <w:t>EndNote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 xml:space="preserve"> 2</w:t>
      </w:r>
      <w:r w:rsidRPr="002C5905">
        <w:rPr>
          <w:rFonts w:ascii="TH SarabunPSK" w:hAnsi="TH SarabunPSK" w:cs="TH SarabunPSK"/>
          <w:sz w:val="32"/>
          <w:szCs w:val="32"/>
          <w:cs/>
        </w:rPr>
        <w:t>) โปรแกรมตรวจสอบการคัดลอกผลงานทางวิชาการ (</w:t>
      </w:r>
      <w:r w:rsidRPr="002C5905">
        <w:rPr>
          <w:rFonts w:ascii="TH SarabunPSK" w:hAnsi="TH SarabunPSK" w:cs="TH SarabunPSK"/>
          <w:sz w:val="32"/>
          <w:szCs w:val="32"/>
        </w:rPr>
        <w:t>COPYLEAKS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C5905">
        <w:rPr>
          <w:rFonts w:ascii="TH SarabunPSK" w:hAnsi="TH SarabunPSK" w:cs="TH SarabunPSK"/>
          <w:sz w:val="32"/>
          <w:szCs w:val="32"/>
        </w:rPr>
        <w:t>3</w:t>
      </w:r>
      <w:r w:rsidRPr="002C5905">
        <w:rPr>
          <w:rFonts w:ascii="TH SarabunPSK" w:hAnsi="TH SarabunPSK" w:cs="TH SarabunPSK"/>
          <w:sz w:val="32"/>
          <w:szCs w:val="32"/>
          <w:cs/>
        </w:rPr>
        <w:t>) โปรแกรมสำหรับวิเคราะห์ข้อมูลทางสถิติ และการจัดการข้อมูลต่าง ๆ (</w:t>
      </w:r>
      <w:r w:rsidRPr="002C5905">
        <w:rPr>
          <w:rFonts w:ascii="TH SarabunPSK" w:hAnsi="TH SarabunPSK" w:cs="TH SarabunPSK"/>
          <w:sz w:val="32"/>
          <w:szCs w:val="32"/>
        </w:rPr>
        <w:t>SPSS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2C5905">
        <w:rPr>
          <w:rFonts w:ascii="TH SarabunPSK" w:hAnsi="TH SarabunPSK" w:cs="TH SarabunPSK"/>
          <w:sz w:val="32"/>
          <w:szCs w:val="32"/>
        </w:rPr>
        <w:t>4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ชุดโปรแกรม </w:t>
      </w:r>
      <w:r w:rsidRPr="002C5905">
        <w:rPr>
          <w:rFonts w:ascii="TH SarabunPSK" w:hAnsi="TH SarabunPSK" w:cs="TH SarabunPSK"/>
          <w:sz w:val="32"/>
          <w:szCs w:val="32"/>
        </w:rPr>
        <w:t>Adobe Creative Cloud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2C5905">
        <w:rPr>
          <w:rFonts w:ascii="TH SarabunPSK" w:hAnsi="TH SarabunPSK" w:cs="TH SarabunPSK"/>
          <w:sz w:val="32"/>
          <w:szCs w:val="32"/>
        </w:rPr>
        <w:t>5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ระบบยืนยันตัวตนและเครื่องมือช่วยในการเข้าถึงฐานข้อมูลออนไลน์ </w:t>
      </w:r>
      <w:proofErr w:type="spellStart"/>
      <w:r w:rsidRPr="002C5905">
        <w:rPr>
          <w:rFonts w:ascii="TH SarabunPSK" w:hAnsi="TH SarabunPSK" w:cs="TH SarabunPSK"/>
          <w:sz w:val="32"/>
          <w:szCs w:val="32"/>
        </w:rPr>
        <w:t>OpenAthens</w:t>
      </w:r>
      <w:proofErr w:type="spellEnd"/>
    </w:p>
    <w:p w14:paraId="4260AC9E" w14:textId="77777777" w:rsidR="005D5F8F" w:rsidRPr="002C5905" w:rsidRDefault="005D5F8F" w:rsidP="00EB3BB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eastAsia="Times New Roman" w:hAnsi="TH SarabunPSK" w:cs="TH SarabunPSK"/>
          <w:sz w:val="32"/>
          <w:szCs w:val="32"/>
          <w:cs/>
        </w:rPr>
        <w:t>ทั้งนี้สำนักหอสมุด</w:t>
      </w:r>
      <w:r w:rsidRPr="002C5905">
        <w:rPr>
          <w:rFonts w:ascii="TH SarabunPSK" w:hAnsi="TH SarabunPSK" w:cs="TH SarabunPSK"/>
          <w:sz w:val="32"/>
          <w:szCs w:val="32"/>
          <w:cs/>
        </w:rPr>
        <w:t>ได้เล็งเห็นถึงความสำคัญของการแสวงหาความรู้และเพื่อนำพาสำนักหอสมุดก้าวไปสู่สังคมรักการอ่าน จึงได้</w:t>
      </w:r>
      <w:r w:rsidRPr="002C5905">
        <w:rPr>
          <w:rFonts w:ascii="TH SarabunPSK" w:eastAsia="Times New Roman" w:hAnsi="TH SarabunPSK" w:cs="TH SarabunPSK"/>
          <w:sz w:val="32"/>
          <w:szCs w:val="32"/>
          <w:cs/>
        </w:rPr>
        <w:t xml:space="preserve">จัดโครงการ </w:t>
      </w:r>
      <w:hyperlink r:id="rId48" w:history="1">
        <w:proofErr w:type="spellStart"/>
        <w:r w:rsidRPr="002C5905">
          <w:rPr>
            <w:rStyle w:val="a3"/>
            <w:rFonts w:ascii="TH SarabunPSK" w:eastAsia="Times New Roman" w:hAnsi="TH SarabunPSK" w:cs="TH SarabunPSK"/>
            <w:sz w:val="32"/>
            <w:szCs w:val="32"/>
          </w:rPr>
          <w:t>Maejo</w:t>
        </w:r>
        <w:proofErr w:type="spellEnd"/>
        <w:r w:rsidRPr="002C5905">
          <w:rPr>
            <w:rStyle w:val="a3"/>
            <w:rFonts w:ascii="TH SarabunPSK" w:eastAsia="Times New Roman" w:hAnsi="TH SarabunPSK" w:cs="TH SarabunPSK"/>
            <w:sz w:val="32"/>
            <w:szCs w:val="32"/>
          </w:rPr>
          <w:t xml:space="preserve"> Book Fair</w:t>
        </w:r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 </w:t>
        </w:r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2024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ขึ้น โดยมีจุดมุ่งหมาย เพื่อสร้างบรรยากาศแห่งการเรียนรู้ ส่งเสริมนิสัยรักการอ่าน ภายในงานได้จัดให้มีกิจกรรมส่งเสริมการเรียนรู้ต่าง ๆ ประกอบด้วย การออกร้านจำหน่ายหนังสือตำราวิชาการภาษาไทยและต่างประเทศที่สอดคล้องกับหลักสูตรการเรียนการสอน เพื่อให้อาจารย์ นักศึกษา และบุคลากรมีส่วนร่วมในการคัดเลือกหนังสือสำหรับใช้ในการเรียนการสอน การออกร้านจำหน่ายหนังสือทั่วไปทั้งประเภทสารคดีและบันเทิง นอกจากนั้นมีการนำเสนอนวัตกรรมความรู้ใหม่ๆ ที่น่าสนใจ เพื่อสร้างประสบการณ์การเรียนรู้และสร้างแรงบันดาลใจ เป็นการเปิดโลกทัศน์แห่งการเรียนรู้นอกตำรา ช่วยจุดประกายความคิดสร้างสรรค์ เพิ่มพูนทักษะการเรียนรู้ในศตวรรษที่ </w:t>
      </w:r>
      <w:r w:rsidRPr="002C5905">
        <w:rPr>
          <w:rFonts w:ascii="TH SarabunPSK" w:hAnsi="TH SarabunPSK" w:cs="TH SarabunPSK"/>
          <w:sz w:val="32"/>
          <w:szCs w:val="32"/>
        </w:rPr>
        <w:t xml:space="preserve">21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เติมเต็มให้นักศึกษามีความรู้และประสบการณ์ที่ดี โดยมีผลการประเมินความพึงพอใจในการจัดกิจกรรมร้อยละ </w:t>
      </w:r>
      <w:r w:rsidRPr="002C5905">
        <w:rPr>
          <w:rFonts w:ascii="TH SarabunPSK" w:hAnsi="TH SarabunPSK" w:cs="TH SarabunPSK"/>
          <w:sz w:val="32"/>
          <w:szCs w:val="32"/>
        </w:rPr>
        <w:t>93</w:t>
      </w:r>
      <w:r w:rsidRPr="002C5905">
        <w:rPr>
          <w:rFonts w:ascii="TH SarabunPSK" w:hAnsi="TH SarabunPSK" w:cs="TH SarabunPSK"/>
          <w:sz w:val="32"/>
          <w:szCs w:val="32"/>
          <w:cs/>
        </w:rPr>
        <w:t>.</w:t>
      </w:r>
      <w:r w:rsidRPr="002C5905">
        <w:rPr>
          <w:rFonts w:ascii="TH SarabunPSK" w:hAnsi="TH SarabunPSK" w:cs="TH SarabunPSK"/>
          <w:sz w:val="32"/>
          <w:szCs w:val="32"/>
        </w:rPr>
        <w:t>54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1CAFF58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>สำนักหอสมุด ได้มีการประเมินผลการดำเนินงานโดย</w:t>
      </w:r>
      <w:hyperlink r:id="rId49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0" w:history="1"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มหาวิทยาลัยแม่โจ้-แพร่ เฉลิมพระเกียรติ ประจำปี </w:t>
        </w:r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</w:rPr>
          <w:t>2566</w:t>
        </w:r>
      </w:hyperlink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hyperlink r:id="rId51" w:history="1"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มหาวิทยาลัยแม่โจ้-ชุมพร ประจำปี </w:t>
        </w:r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</w:rPr>
          <w:t>2566</w:t>
        </w:r>
      </w:hyperlink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เพื่อสำรวจความคาดหวังและความพึงพอใจต่อคุณภาพบริการ: ด้านลักษณะทางกายภาพ ในหัวข้อหนังสือ วารสาร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lastRenderedPageBreak/>
        <w:t xml:space="preserve">ฐานข้อมูล เครื่องมือสนับสนุนการวิจัย ฯลฯ มีความหลากหลาย ทันสมัย เพียงพอ เข้าถึงได้ง่าย พร้อมใช้งานอยู่เสมอและตรงกับความต้องการ ซึ่งมีผลการประเมิน ดังนี้ </w:t>
      </w:r>
    </w:p>
    <w:p w14:paraId="33B2938F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>1) ความคาดหวังของผู้ใช้บริการของสำนักหอสมุด มีค่าเฉลี่ย 4.43 อยู่ในระดับมากที่สุด ห้องสมุด มหาวิทยาลัยแม่โจ้-แพร่ เฉลิมพระเกียรติ มีค่าเฉลี่ย 4.00 อยู่ในระดับมาก และห้องสมุด มหาวิทยาลัยแม่โจ้-ชุมพร มีค่าเฉลี่ย 4.42 อยู่ในระดับมากที่สุด</w:t>
      </w:r>
    </w:p>
    <w:p w14:paraId="64D39E74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>2) ความพึงพอใจของผู้ใช้บริการ สำนักหอสมุด มีค่าเฉลี่ย 4.34 อยู่ในระดับมากที่สุด ห้องสมุด มหาวิทยาลัยแม่โจ้-แพร่ เฉลิมพระเกียรติ มีค่าเฉลี่ย 3.71 อยู่ในระดับมาก และห้องสมุด มหาวิทยาลัยแม่โจ้-ชุมพร มีค่าเฉลี่ย 4.46 อยู่ในระดับมากที่สุด</w:t>
      </w:r>
    </w:p>
    <w:p w14:paraId="2572A940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และสำนักหอสมุดได้นำข้อเสนอแนะที่ได้รับจาก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 นำเสนอในคราวการประชุมคณะกรรมการบริหารสำนักหอสมุด ครั้งที่ </w:t>
      </w:r>
      <w:r w:rsidRPr="002C5905">
        <w:rPr>
          <w:rFonts w:ascii="TH SarabunPSK" w:eastAsia="Angsana New" w:hAnsi="TH SarabunPSK" w:cs="TH SarabunPSK"/>
          <w:sz w:val="32"/>
          <w:szCs w:val="32"/>
        </w:rPr>
        <w:t>2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>/</w:t>
      </w:r>
      <w:r w:rsidRPr="002C5905">
        <w:rPr>
          <w:rFonts w:ascii="TH SarabunPSK" w:eastAsia="Angsana New" w:hAnsi="TH SarabunPSK" w:cs="TH SarabunPSK"/>
          <w:sz w:val="32"/>
          <w:szCs w:val="32"/>
        </w:rPr>
        <w:t>256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7 วันที่ 28 พฤศจิกายน </w:t>
      </w:r>
      <w:r w:rsidRPr="002C5905">
        <w:rPr>
          <w:rFonts w:ascii="TH SarabunPSK" w:eastAsia="Angsana New" w:hAnsi="TH SarabunPSK" w:cs="TH SarabunPSK"/>
          <w:sz w:val="32"/>
          <w:szCs w:val="32"/>
        </w:rPr>
        <w:t>256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6 ระเบียบวาระที่ </w:t>
      </w:r>
      <w:r w:rsidRPr="002C5905">
        <w:rPr>
          <w:rFonts w:ascii="TH SarabunPSK" w:eastAsia="Angsana New" w:hAnsi="TH SarabunPSK" w:cs="TH SarabunPSK"/>
          <w:sz w:val="32"/>
          <w:szCs w:val="32"/>
        </w:rPr>
        <w:t xml:space="preserve">3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เรื่องแจ้งเพื่อทราบ ข้อ </w:t>
      </w:r>
      <w:r w:rsidRPr="002C5905">
        <w:rPr>
          <w:rFonts w:ascii="TH SarabunPSK" w:eastAsia="Angsana New" w:hAnsi="TH SarabunPSK" w:cs="TH SarabunPSK"/>
          <w:sz w:val="32"/>
          <w:szCs w:val="32"/>
        </w:rPr>
        <w:t>3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>.1.</w:t>
      </w:r>
      <w:r w:rsidRPr="002C5905">
        <w:rPr>
          <w:rFonts w:ascii="TH SarabunPSK" w:eastAsia="Angsana New" w:hAnsi="TH SarabunPSK" w:cs="TH SarabunPSK"/>
          <w:sz w:val="32"/>
          <w:szCs w:val="32"/>
        </w:rPr>
        <w:t xml:space="preserve">2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เรื่องสรุปผลการรับฟังเสียงผู้รับบริการ ประจำปีงบประมาณ 2566 และระเบียบวาระที่ </w:t>
      </w:r>
      <w:r w:rsidRPr="002C5905">
        <w:rPr>
          <w:rFonts w:ascii="TH SarabunPSK" w:eastAsia="Angsana New" w:hAnsi="TH SarabunPSK" w:cs="TH SarabunPSK"/>
          <w:sz w:val="32"/>
          <w:szCs w:val="32"/>
        </w:rPr>
        <w:t xml:space="preserve">4 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เรื่องพิจารณา ข้อ </w:t>
      </w:r>
      <w:r w:rsidRPr="002C5905">
        <w:rPr>
          <w:rFonts w:ascii="TH SarabunPSK" w:eastAsia="Angsana New" w:hAnsi="TH SarabunPSK" w:cs="TH SarabunPSK"/>
          <w:sz w:val="32"/>
          <w:szCs w:val="32"/>
        </w:rPr>
        <w:t>4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>.</w:t>
      </w:r>
      <w:r w:rsidRPr="002C5905">
        <w:rPr>
          <w:rFonts w:ascii="TH SarabunPSK" w:eastAsia="Angsana New" w:hAnsi="TH SarabunPSK" w:cs="TH SarabunPSK"/>
          <w:sz w:val="32"/>
          <w:szCs w:val="32"/>
        </w:rPr>
        <w:t xml:space="preserve">8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>พิจารณา</w:t>
      </w:r>
      <w:hyperlink r:id="rId52" w:history="1">
        <w:r w:rsidRPr="002C5905">
          <w:rPr>
            <w:rStyle w:val="a3"/>
            <w:rFonts w:ascii="TH SarabunPSK" w:eastAsia="Angsana New" w:hAnsi="TH SarabunPSK" w:cs="TH SarabunPSK"/>
            <w:sz w:val="32"/>
            <w:szCs w:val="32"/>
            <w:cs/>
          </w:rPr>
          <w:t>ข้อเสนอ/ความคิดเห็นที่ได้รับจากการรับฟังเสียงผู้รับบริการ ด้านทรัพยากรอิเล็กทรอนิกส์</w:t>
        </w:r>
      </w:hyperlink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เพื่อการพัฒนาและปรับปรุงตามข้อเสนอแนะที่ได้รับ</w:t>
      </w:r>
    </w:p>
    <w:p w14:paraId="3AD3BF50" w14:textId="77777777" w:rsidR="005D5F8F" w:rsidRPr="002C5905" w:rsidRDefault="005D5F8F" w:rsidP="00EB3BBD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85F2957" w14:textId="77777777" w:rsidR="005D5F8F" w:rsidRPr="002C5905" w:rsidRDefault="005D5F8F" w:rsidP="00EB3BBD">
      <w:pPr>
        <w:pStyle w:val="a6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5905">
        <w:rPr>
          <w:rFonts w:ascii="TH SarabunPSK" w:hAnsi="TH SarabunPSK" w:cs="TH SarabunPSK"/>
          <w:sz w:val="32"/>
          <w:szCs w:val="32"/>
        </w:rPr>
        <w:t>2</w:t>
      </w:r>
      <w:r w:rsidRPr="002C5905">
        <w:rPr>
          <w:rFonts w:ascii="TH SarabunPSK" w:hAnsi="TH SarabunPSK" w:cs="TH SarabunPSK"/>
          <w:sz w:val="32"/>
          <w:szCs w:val="32"/>
          <w:cs/>
        </w:rPr>
        <w:t>. การให้บริการเพื่อให้คำแนะนำทางวิชาการและสนับสนุนเพื่อให้เกิดการพัฒนาทักษะ การเรียนรู้ และประสบการณ์แก่นักศึกษา โดยแบ่งนักศึกษาออกเป็น</w:t>
      </w:r>
      <w:r w:rsidRPr="002C5905">
        <w:rPr>
          <w:rFonts w:ascii="TH SarabunPSK" w:hAnsi="TH SarabunPSK" w:cs="TH SarabunPSK"/>
          <w:sz w:val="32"/>
          <w:szCs w:val="32"/>
        </w:rPr>
        <w:t xml:space="preserve"> 2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กลุ่มตามลักษณะความต้องการทางวิชาการ ได้แก่ กลุ่มนักศึกษาระดับปริญญาตรี และ กลุ่มนักศึกษาระดับบัณฑิตศึกษา เพื่อสนับสนุนการเรียน การสอน และการวิจัยให้เป็นไปอย่างสมบูรณ์ ให้บริการครอบคลุมถึงมหาวิทยาลัยแม่โจ้-แพร่ เฉลิมพระเกียรติ และมหาวิทยาลัยแม่โจ้-ชุมพร มีรายละเอียดดังนี้ </w:t>
      </w:r>
    </w:p>
    <w:p w14:paraId="25C1E12C" w14:textId="77777777" w:rsidR="005D5F8F" w:rsidRPr="002C5905" w:rsidRDefault="005D5F8F" w:rsidP="00EB3BBD">
      <w:pPr>
        <w:pStyle w:val="a6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4-5"/>
        <w:tblW w:w="9344" w:type="dxa"/>
        <w:tblInd w:w="0" w:type="dxa"/>
        <w:tblLook w:val="04A0" w:firstRow="1" w:lastRow="0" w:firstColumn="1" w:lastColumn="0" w:noHBand="0" w:noVBand="1"/>
      </w:tblPr>
      <w:tblGrid>
        <w:gridCol w:w="1960"/>
        <w:gridCol w:w="4332"/>
        <w:gridCol w:w="1526"/>
        <w:gridCol w:w="1526"/>
      </w:tblGrid>
      <w:tr w:rsidR="005D5F8F" w:rsidRPr="002C5905" w14:paraId="6DC471AF" w14:textId="77777777" w:rsidTr="005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vMerge w:val="restart"/>
            <w:tcBorders>
              <w:bottom w:val="single" w:sz="4" w:space="0" w:color="5B9BD5" w:themeColor="accent5"/>
            </w:tcBorders>
            <w:hideMark/>
          </w:tcPr>
          <w:p w14:paraId="19E82469" w14:textId="77777777" w:rsidR="005D5F8F" w:rsidRPr="002C5905" w:rsidRDefault="005D5F8F" w:rsidP="00EB3BBD">
            <w:pPr>
              <w:jc w:val="center"/>
              <w:textAlignment w:val="baseline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บริการ</w:t>
            </w:r>
          </w:p>
        </w:tc>
        <w:tc>
          <w:tcPr>
            <w:tcW w:w="4589" w:type="dxa"/>
            <w:vMerge w:val="restart"/>
            <w:tcBorders>
              <w:bottom w:val="single" w:sz="4" w:space="0" w:color="5B9BD5" w:themeColor="accent5"/>
            </w:tcBorders>
            <w:hideMark/>
          </w:tcPr>
          <w:p w14:paraId="79C9984C" w14:textId="77777777" w:rsidR="005D5F8F" w:rsidRPr="002C5905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color w:val="auto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color w:val="auto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782" w:type="dxa"/>
            <w:gridSpan w:val="2"/>
            <w:hideMark/>
          </w:tcPr>
          <w:p w14:paraId="45E498BD" w14:textId="77777777" w:rsidR="005D5F8F" w:rsidRPr="002C5905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กลุ่มเป้าหมายนักศึกษาระดับ</w:t>
            </w:r>
          </w:p>
        </w:tc>
      </w:tr>
      <w:tr w:rsidR="005D5F8F" w:rsidRPr="002C5905" w14:paraId="51E19F71" w14:textId="77777777" w:rsidTr="005D5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single" w:sz="4" w:space="0" w:color="5B9BD5" w:themeColor="accent5"/>
            </w:tcBorders>
            <w:vAlign w:val="center"/>
            <w:hideMark/>
          </w:tcPr>
          <w:p w14:paraId="244A3D6A" w14:textId="77777777" w:rsidR="005D5F8F" w:rsidRPr="002C5905" w:rsidRDefault="005D5F8F" w:rsidP="00EB3BBD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5B9BD5" w:themeColor="accent5"/>
            </w:tcBorders>
            <w:vAlign w:val="center"/>
            <w:hideMark/>
          </w:tcPr>
          <w:p w14:paraId="4F22C248" w14:textId="77777777" w:rsidR="005D5F8F" w:rsidRPr="002C5905" w:rsidRDefault="005D5F8F" w:rsidP="00EB3B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  <w:hideMark/>
          </w:tcPr>
          <w:p w14:paraId="03841588" w14:textId="77777777" w:rsidR="005D5F8F" w:rsidRPr="002C5905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432" w:type="dxa"/>
            <w:hideMark/>
          </w:tcPr>
          <w:p w14:paraId="7D3ABFEB" w14:textId="77777777" w:rsidR="005D5F8F" w:rsidRPr="002C5905" w:rsidRDefault="005D5F8F" w:rsidP="00EB3BBD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b w:val="0"/>
                <w:bCs w:val="0"/>
                <w:color w:val="auto"/>
                <w:sz w:val="32"/>
                <w:szCs w:val="32"/>
                <w:cs/>
              </w:rPr>
              <w:t>บัณฑิตศึกษา</w:t>
            </w:r>
          </w:p>
        </w:tc>
      </w:tr>
      <w:tr w:rsidR="005D5F8F" w:rsidRPr="002C5905" w14:paraId="1D9D0004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7AEA2AB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บริการนำชมห้องสมุดและแนะนำการใช้ห้องสมุด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1A3542F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เพื่อแนะนำการใช้ห้องสมุดให้นักศึกษาได้ทราบเกี่ยวกับพื้นที่ต่าง ๆ ในห้องสมุด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ทรัพยากรสารสนเทศของห้องสมุด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บริการต่าง ๆ ของห้องสมุด เป็นต้น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1E175A6" w14:textId="77777777" w:rsidR="005D5F8F" w:rsidRPr="002C5905" w:rsidRDefault="005D5F8F" w:rsidP="00EB3B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16B54B2" w14:textId="77777777" w:rsidR="005D5F8F" w:rsidRPr="002C5905" w:rsidRDefault="005D5F8F" w:rsidP="00EB3BBD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6836D387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B165AA4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บริการฝึกอบรม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3A02078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เพื่อฝึกอบรมทักษะ และความรู้ ให้กับนักศึกษาในหัวข้อต่าง ๆ เช่น การสืบค้นสารสนเทศอิเล็กทรอนิกส์เพื่อการวิจัย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การใช้โปรแกรมจัดการรายการบรรณานุกรม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การใช้โปรแกรมตรวจสอบการคัดลอกผลงานทางวิชาการ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การออกแบบเบื้องต้นโดยใช้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Canva,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การเขียนบรรณานุกรมและการอ้างอิงเบื้องต้น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การคิดเชิงออกแบบ เป็นต้น รวมถึงทักษะอื่น ๆ ตามที่มีการแจ้งความประสงค์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10A5BBD" w14:textId="77777777" w:rsidR="005D5F8F" w:rsidRPr="002C5905" w:rsidRDefault="005D5F8F" w:rsidP="00EB3B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56E015C" w14:textId="77777777" w:rsidR="005D5F8F" w:rsidRPr="002C5905" w:rsidRDefault="005D5F8F" w:rsidP="00EB3BB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68974EA1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A5DD4B8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3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บริการตอบคำถามและช่วยการค้นคว้า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CB655F0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เพื่อตอบคำถามทางวิชาการ เช่น การค้นหาหนังสือ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การสืบค้นสารสนเทศจากฐานข้อมูลออนไลน์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การใช้งานต่าง ๆ ที่เกี่ยวกับห้องสมุด การใช้งานโปรแกรมจัดการรายการบรรณานุกรม เป็นต้น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A0B896B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7A38E4F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5025D4A8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FB05FD7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Article delivery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C597D6A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เพื่อส่งไฟล์บทความวารสารที่มีให้บริการภายในห้องสมุด จัดทำในรูปแบบดิจิทัลและส่งผ่านทางออนไลน์ สามารถใช้บริการได้โดยไม่ต้องมาที่ห้องสมุด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02D4233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3514737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6C3DC419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65C1C67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Pick Up &amp; Delivery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6BA806C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เพื่อจัดส่งหนังสือถึงมือไม่ว่าจะอยู่ในมหาวิทยาลัย นอกมหาวิทยาลัย หรือต่างจังหวัด (เฉพาะหนังสือของหอสมุดกลาง) เพื่อความสะดวกสำหรับการยืมโดยไม่ต้องมายืมด้วยตัวเองที่ห้องสมุด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BDD8361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C05F967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0C41F2D0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898F190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Creative Media Design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E77EC2B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เพื่อให้บริการออกแบบและให้คำปรึกษาเกี่ยวกับสื่อสร้างสรรค์ต่าง ๆ โดยนักออกแบบที่มีประสบการณ์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9ABF2B5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48ACF5C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74641862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90CC8BD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7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บริการตรวจสอบการอ้างอิงและการเขียนบรรณานุกรม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A7DD6D2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ตรวจสอบการเขียนรายการอ้างอิงและการเขียนบรรณานุกรมให้ถูกต้องตามหลักเกณฑ์มาตรฐานก่อนเผยแพร่ผลงานทางวิชา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8A7202A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E89B7FC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5CD1DD10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F085FA3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8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บริการแนะนำวารสารเพื่อการตีพิมพ์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F49C9C1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เพื่อแนะนำวารสารที่มีความน่าเชื่อถือ มีคุณภาพและเหมาะสมแก่การเผยแพร่ผลงานทางวิชาการทั้งในระดับชาติและนานาชาติ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CCDCD47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E48E04E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69E5E3D2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A1A88A6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9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บริการยืมระหว่างห้องสมุดสถาบันอุดมศึกษา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6F94056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เพื่อยืมทรัพยากรสารสนเทศ ขอทำสำเนา หรือไฟล์ทรัพยากรสารสนเทศของห้องสมุดสถาบันอุดมศึกษาของรัฐภายในประเทศ ภายใต้เงื่อนไขและข้อตกลงที่ได้ทำร่วมกัน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3262326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91F1E9A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22A4D659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361D305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10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บริการค้นหาเอกสารฉบับเต็ม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AE93797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ค้นหาเอกสารฉบับเต็มในรูปแบบอิเล็กทรอนิกส์ที่อยู่นอกเหนือสิทธิ์การใช้งานของมหาวิทยาลัยแม่โจ้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0066E59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1C44C03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27C9908C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8BFE435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11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Article Alert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4A290DB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เพื่อสมัครรับการแจ้งเตือน ติดตามเนื้อหาใหม่ ๆ จากฐานข้อมูลชั้นนำ โดยผลลัพธ์จะมาจาก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Keyword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ที่นักศึกษาเป็นผู้กำหนด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4B9C05F6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B9D977E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10F564CE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ABB012E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12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บริการพิสูจน์อักษรเอกสารภาษาไทย 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32935FF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เพื่อตรวจสอบความถูกต้องของงานเขียนทางวิชาการประเภทต่าง ๆ เช่น รายงานผลการวิจัย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วิทยานิพนธ์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ดุษฎีนิพนธ์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บทความวิจัย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บทความวิชาการ เป็นต้น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F09743F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lastRenderedPageBreak/>
              <w:t>-</w:t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78BD4B0F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51985DA0" w14:textId="77777777" w:rsidTr="005D5F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128EB1C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13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. บริการค้นหาเอกสารตามความต้องการ 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09D05476" w14:textId="77777777" w:rsidR="005D5F8F" w:rsidRPr="002C5905" w:rsidRDefault="005D5F8F" w:rsidP="00EB3BBD">
            <w:pPr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เพื่อช่วยการค้นคว้าและรวบรวมทรัพยากรสารสนเทศตามหัวข้อเรื่อง คำสำคัญหรือประเด็นต่าง ๆ ที่ต้องการ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1844EAB1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26EC4824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  <w:tr w:rsidR="005D5F8F" w:rsidRPr="002C5905" w14:paraId="6039682A" w14:textId="77777777" w:rsidTr="005D5F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5D4CA714" w14:textId="77777777" w:rsidR="005D5F8F" w:rsidRPr="002C5905" w:rsidRDefault="005D5F8F" w:rsidP="00EB3BBD">
            <w:pPr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14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. บริการให้คำแนะนำการใช้งานโปรแกรมและแพลตฟอร์ม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4589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60B28FF1" w14:textId="77777777" w:rsidR="005D5F8F" w:rsidRPr="002C5905" w:rsidRDefault="005D5F8F" w:rsidP="00EB3BBD">
            <w:pPr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พื่อแนะนำวิธีการใช้งานและการแก้ไขปัญหาในการใช้โปรแกรมสำเร็จรูปสำหรับจัดทำการอ้างอิงและรายการบรรณานุกร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,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โปรแกรมสนับสนุนการจัดทำผลงานทางวิชาการ โดยเป็นการนำเทคโนโลยีเข้ามาใช้ได้อย่างมีประสิทธิภาพเพื่อการพัฒนางานทางวิชาการของมหาวิทยาลัย ตลอดจนโปรแกรมที่อำนวยความสะดวกให้ผู้รับบริการสามารถเข้าถึงสารสนเทศได้ทุกสถานที่และทุกเวลา มีทั้งหมดจำนวน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โปรแกรม ได้แก่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1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โปรแกรมจัดการรายการบรรณานุกรม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EndNote  2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โปรแกรมตรวจสอบการคัดลอกผลงานทางวิชาการ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COPYLEAKS 3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) โปรแกรมสำหรับวิเคราะห์ข้อมูลทางสถิติ และการจัดการข้อมูลต่าง ๆ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SPSS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4) ชุดโปรแกรม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Adobe Creative Cloud 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และ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5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) ระบบยืนยันตัวตนและเครื่องมือช่วยในการเข้าถึงฐานข้อมูลออนไลน์</w:t>
            </w: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OpenAthens</w:t>
            </w:r>
            <w:proofErr w:type="spellEnd"/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350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D48FD0C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  <w:tc>
          <w:tcPr>
            <w:tcW w:w="1432" w:type="dxa"/>
            <w:tcBorders>
              <w:top w:val="single" w:sz="4" w:space="0" w:color="9CC2E5" w:themeColor="accent5" w:themeTint="99"/>
              <w:left w:val="single" w:sz="4" w:space="0" w:color="9CC2E5" w:themeColor="accent5" w:themeTint="99"/>
              <w:bottom w:val="single" w:sz="4" w:space="0" w:color="9CC2E5" w:themeColor="accent5" w:themeTint="99"/>
              <w:right w:val="single" w:sz="4" w:space="0" w:color="9CC2E5" w:themeColor="accent5" w:themeTint="99"/>
            </w:tcBorders>
            <w:hideMark/>
          </w:tcPr>
          <w:p w14:paraId="34208FCD" w14:textId="77777777" w:rsidR="005D5F8F" w:rsidRPr="002C5905" w:rsidRDefault="005D5F8F" w:rsidP="00EB3BBD">
            <w:pPr>
              <w:ind w:firstLine="1134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C5905">
              <w:rPr>
                <w:rFonts w:ascii="TH SarabunPSK" w:eastAsia="Times New Roman" w:hAnsi="TH SarabunPSK" w:cs="TH SarabunPSK"/>
                <w:sz w:val="32"/>
                <w:szCs w:val="32"/>
              </w:rPr>
              <w:sym w:font="Symbol" w:char="F0D6"/>
            </w:r>
          </w:p>
        </w:tc>
      </w:tr>
    </w:tbl>
    <w:p w14:paraId="155DF20C" w14:textId="664689D1" w:rsidR="005D5F8F" w:rsidRPr="002C5905" w:rsidRDefault="005D5F8F" w:rsidP="00EB3BBD">
      <w:pPr>
        <w:pStyle w:val="a6"/>
        <w:tabs>
          <w:tab w:val="left" w:pos="720"/>
        </w:tabs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 w:hint="cs"/>
          <w:sz w:val="16"/>
          <w:szCs w:val="16"/>
          <w:cs/>
        </w:rPr>
      </w:pPr>
    </w:p>
    <w:p w14:paraId="501B6138" w14:textId="77777777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ab/>
        <w:t xml:space="preserve">นอกจากนี้สำนักหอสมุดยังได้จัดกิจกรรมเสริมหลักสูตรด้วยการฝึกอบรมและกิจกรรม </w:t>
      </w:r>
      <w:r w:rsidRPr="002C5905">
        <w:rPr>
          <w:rFonts w:ascii="TH SarabunPSK" w:hAnsi="TH SarabunPSK" w:cs="TH SarabunPSK"/>
          <w:sz w:val="32"/>
          <w:szCs w:val="32"/>
        </w:rPr>
        <w:t>Workshop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ส่งเสริมให้นักศึกษามีความรู้และทักษะเพื่อเสริมประสบการ์ให้นักศึกษามีความรู้และเท่าทันต่อการเปลี่ยนแปลงในโลกปัจจุบัน ได้แก่ </w:t>
      </w:r>
      <w:r w:rsidRPr="002C5905">
        <w:rPr>
          <w:rFonts w:ascii="TH SarabunPSK" w:hAnsi="TH SarabunPSK" w:cs="TH SarabunPSK"/>
          <w:sz w:val="32"/>
          <w:szCs w:val="32"/>
        </w:rPr>
        <w:t>1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</w:t>
      </w:r>
      <w:hyperlink r:id="rId53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การเสริมสร้างทักษะการออกแบบด้วยโปรแกรม</w:t>
        </w:r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 xml:space="preserve"> Canva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>2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</w:t>
      </w:r>
      <w:hyperlink r:id="rId54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กิจกรรมการพัฒนาความเป็นผู้ประกอบการ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เป็นการฝึกทักษะด้านการเงินการลงทุนผ่านกระบวนการเรียนรู้ด้วยบอร์ดเกม และโครงการพัฒนานักศึกษาสู่เส้นทางผู้ประกอบการที่ขับเคลื่อนโดยนวัตกรรม ร่วมกับหลักสูตรการจัดการธุรกิจท่องเที่ยวและบริการ คณะพัฒนาการท่องเที่ยว มหาวิทยาลัยแม่โจ้ เพื่อเสริมสร้างความรู้ ความเข้าใจ ในการเป็นผู้ประกอบการที่ขับเคลื่อนโดยนวัตกรรม และส่งเสริมให้นักศึกษาเกิดแรงบันดาลใจในการเป็นผู้ประกอบการรุ่นใหม่ เป็นการส่งเสริมการสร้างธุรกิจสร้างสรรค์ที่เหมาะสมและตอบโจทย์ประเด็นปัญหาของตลาดในปัจจุบัน และ </w:t>
      </w:r>
      <w:r w:rsidRPr="002C5905">
        <w:rPr>
          <w:rFonts w:ascii="TH SarabunPSK" w:hAnsi="TH SarabunPSK" w:cs="TH SarabunPSK"/>
          <w:sz w:val="32"/>
          <w:szCs w:val="32"/>
        </w:rPr>
        <w:t>3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</w:t>
      </w:r>
      <w:hyperlink r:id="rId55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การส่งเสริมทักษะด้านภาษาต่างประเทศ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โดยจัดการแข่งขันเกม </w:t>
      </w:r>
      <w:r w:rsidRPr="002C5905">
        <w:rPr>
          <w:rFonts w:ascii="TH SarabunPSK" w:hAnsi="TH SarabunPSK" w:cs="TH SarabunPSK"/>
          <w:sz w:val="32"/>
          <w:szCs w:val="32"/>
        </w:rPr>
        <w:t xml:space="preserve">Crossword Game </w:t>
      </w:r>
      <w:r w:rsidRPr="002C5905">
        <w:rPr>
          <w:rFonts w:ascii="TH SarabunPSK" w:hAnsi="TH SarabunPSK" w:cs="TH SarabunPSK"/>
          <w:sz w:val="32"/>
          <w:szCs w:val="32"/>
          <w:cs/>
        </w:rPr>
        <w:t>ที่ผู้แข่งขันจะต้องใช้ทักษะ และความรู้ด้านภาษาอังกฤษในการเล่น เพื่อเป็นการส่งเสริมการพัฒนาทักษะภาษาอังกฤษผ่านการเรียนรู้อย่างสร้างสรรค์</w:t>
      </w:r>
    </w:p>
    <w:p w14:paraId="456D7749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>สำนักหอสมุด ได้มีการประเมินผลการดำเนินงานโดย</w:t>
      </w:r>
      <w:hyperlink r:id="rId56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การศึกษาความคาดหวังและความพึงพอใจต่อคุณภาพบริการของสำนักหอสมุด มหาวิทยาลัยแม่โจ้ ประจำปีงบประมาณ 2566</w:t>
        </w:r>
      </w:hyperlink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hyperlink r:id="rId57" w:history="1"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>ศึกษาความคาดหวังและความพึง</w:t>
        </w:r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lastRenderedPageBreak/>
          <w:t xml:space="preserve">พอใจต่อคุณภาพการบริการของห้องสมุด มหาวิทยาลัยแม่โจ้-แพร่ เฉลิมพระเกียรติ ประจำปี </w:t>
        </w:r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</w:rPr>
          <w:t>2566</w:t>
        </w:r>
      </w:hyperlink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 และ </w:t>
      </w:r>
      <w:hyperlink r:id="rId58" w:history="1"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  <w:cs/>
          </w:rPr>
          <w:t xml:space="preserve">ศึกษาความคาดหวังและความพึงพอใจต่อคุณภาพการบริการของห้องสมุด มหาวิทยาลัยแม่โจ้-ชุมพร ประจำปี </w:t>
        </w:r>
        <w:r w:rsidRPr="002C5905">
          <w:rPr>
            <w:rStyle w:val="a3"/>
            <w:rFonts w:ascii="TH SarabunPSK" w:eastAsia="TH SarabunPSK" w:hAnsi="TH SarabunPSK" w:cs="TH SarabunPSK"/>
            <w:sz w:val="32"/>
            <w:szCs w:val="32"/>
          </w:rPr>
          <w:t>2566</w:t>
        </w:r>
      </w:hyperlink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เพื่อสำรวจความคาดหวังและความพึงพอใจต่อคุณภาพบริการ: ด้านลักษณะทางกายภาพ ในหัวข้อ </w:t>
      </w:r>
      <w:r w:rsidRPr="002C5905">
        <w:rPr>
          <w:rFonts w:ascii="TH SarabunPSK" w:hAnsi="TH SarabunPSK" w:cs="TH SarabunPSK"/>
          <w:sz w:val="32"/>
          <w:szCs w:val="32"/>
          <w:cs/>
        </w:rPr>
        <w:t>มีบริการที่หลากหลาย ตรงกับความต้องการ และสามารถเข้าถึงได้อย่างสะดวกและรวดเร็ว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มีผลการประเมิน ดังนี้ </w:t>
      </w:r>
    </w:p>
    <w:p w14:paraId="13861279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>1) ความคาดหวังของผู้ใช้บริการของสำนักหอสมุด มีค่าเฉลี่ย 4.4</w:t>
      </w:r>
      <w:r w:rsidRPr="002C5905">
        <w:rPr>
          <w:rFonts w:ascii="TH SarabunPSK" w:eastAsia="Angsana New" w:hAnsi="TH SarabunPSK" w:cs="TH SarabunPSK"/>
          <w:sz w:val="32"/>
          <w:szCs w:val="32"/>
        </w:rPr>
        <w:t>9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 ห้องสมุด มหาวิทยาลัยแม่โจ้-แพร่ เฉลิมพระเกียรติ มีค่าเฉลี่ย 4.0</w:t>
      </w:r>
      <w:r w:rsidRPr="002C5905">
        <w:rPr>
          <w:rFonts w:ascii="TH SarabunPSK" w:eastAsia="Angsana New" w:hAnsi="TH SarabunPSK" w:cs="TH SarabunPSK"/>
          <w:sz w:val="32"/>
          <w:szCs w:val="32"/>
        </w:rPr>
        <w:t>3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 อยู่ในระดับมาก และห้องสมุด มหาวิทยาลัยแม่โจ้-ชุมพร มีค่าเฉลี่ย 4.</w:t>
      </w:r>
      <w:r w:rsidRPr="002C5905">
        <w:rPr>
          <w:rFonts w:ascii="TH SarabunPSK" w:eastAsia="Angsana New" w:hAnsi="TH SarabunPSK" w:cs="TH SarabunPSK"/>
          <w:sz w:val="32"/>
          <w:szCs w:val="32"/>
        </w:rPr>
        <w:t>36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</w:t>
      </w:r>
    </w:p>
    <w:p w14:paraId="197F7577" w14:textId="77777777" w:rsidR="005D5F8F" w:rsidRPr="002C5905" w:rsidRDefault="005D5F8F" w:rsidP="00EB3BBD">
      <w:pPr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  <w:cs/>
        </w:rPr>
        <w:t>2) ความพึงพอใจของผู้ใช้บริการ สำนักหอสมุด มีค่าเฉลี่ย 4.</w:t>
      </w:r>
      <w:r w:rsidRPr="002C5905">
        <w:rPr>
          <w:rFonts w:ascii="TH SarabunPSK" w:eastAsia="Angsana New" w:hAnsi="TH SarabunPSK" w:cs="TH SarabunPSK"/>
          <w:sz w:val="32"/>
          <w:szCs w:val="32"/>
        </w:rPr>
        <w:t>41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 ห้องสมุด มหาวิทยาลัยแม่โจ้-แพร่ เฉลิมพระเกียรติ มีค่าเฉลี่ย 3.7</w:t>
      </w:r>
      <w:r w:rsidRPr="002C5905">
        <w:rPr>
          <w:rFonts w:ascii="TH SarabunPSK" w:eastAsia="Angsana New" w:hAnsi="TH SarabunPSK" w:cs="TH SarabunPSK"/>
          <w:sz w:val="32"/>
          <w:szCs w:val="32"/>
        </w:rPr>
        <w:t>5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 และห้องสมุด มหาวิทยาลัยแม่โจ้-ชุมพร มีค่าเฉลี่ย 4.</w:t>
      </w:r>
      <w:r w:rsidRPr="002C5905">
        <w:rPr>
          <w:rFonts w:ascii="TH SarabunPSK" w:eastAsia="Angsana New" w:hAnsi="TH SarabunPSK" w:cs="TH SarabunPSK"/>
          <w:sz w:val="32"/>
          <w:szCs w:val="32"/>
        </w:rPr>
        <w:t>57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 อยู่ในระดับมากที่สุด</w:t>
      </w:r>
    </w:p>
    <w:p w14:paraId="67FA09E1" w14:textId="77777777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eastAsia="Angsana New" w:hAnsi="TH SarabunPSK" w:cs="TH SarabunPSK"/>
          <w:sz w:val="32"/>
          <w:szCs w:val="32"/>
        </w:rPr>
        <w:t>3</w:t>
      </w:r>
      <w:r w:rsidRPr="002C5905">
        <w:rPr>
          <w:rFonts w:ascii="TH SarabunPSK" w:eastAsia="Angsana New" w:hAnsi="TH SarabunPSK" w:cs="TH SarabunPSK"/>
          <w:sz w:val="32"/>
          <w:szCs w:val="32"/>
          <w:cs/>
        </w:rPr>
        <w:t xml:space="preserve">. การจัดพื้นที่เพื่อส่งเสริมการเรียนรู้ </w:t>
      </w:r>
      <w:r w:rsidRPr="002C5905">
        <w:rPr>
          <w:rFonts w:ascii="TH SarabunPSK" w:hAnsi="TH SarabunPSK" w:cs="TH SarabunPSK"/>
          <w:sz w:val="32"/>
          <w:szCs w:val="32"/>
          <w:cs/>
        </w:rPr>
        <w:t>สำนักหอสมุดได้พัฒนาพื้นที่ทั้งหมดให้เป็นพื้นที่สร้างสรรค์ เป็นจุดศูนย์รวมที่สนับสนุนและส่งเสริมให้นักศึกษาเป็นนวัตกรและผู้ประกอบการ โดยได้วางแผนเพื่อกำหนดรูปแบบการบริการพื้นที่ตามผล</w:t>
      </w:r>
      <w:hyperlink r:id="rId59" w:history="1">
        <w:r w:rsidRPr="002C5905">
          <w:rPr>
            <w:rStyle w:val="a3"/>
            <w:rFonts w:ascii="TH SarabunPSK" w:eastAsia="Sarabun" w:hAnsi="TH SarabunPSK" w:cs="TH SarabunPSK"/>
            <w:sz w:val="32"/>
            <w:szCs w:val="32"/>
            <w:cs/>
          </w:rPr>
          <w:t xml:space="preserve">การศึกษาความคาดหวังและความพึงพอใจของผู้รับบริการสำนักหอสมุด มหาวิทยาลัยแม่โจ้ ประจำปีงบประมาณ </w:t>
        </w:r>
        <w:r w:rsidRPr="002C5905">
          <w:rPr>
            <w:rStyle w:val="a3"/>
            <w:rFonts w:ascii="TH SarabunPSK" w:eastAsia="Sarabun" w:hAnsi="TH SarabunPSK" w:cs="TH SarabunPSK"/>
            <w:sz w:val="32"/>
            <w:szCs w:val="32"/>
          </w:rPr>
          <w:t>2566</w:t>
        </w:r>
      </w:hyperlink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ด้านการให้บริการพื้นที่และสิ่งอำนวยความสะดวกเพื่อสนับสนุนการเรียนรู้ให้ตรงกับพฤติกรรมและความต้องการของผู้รับบริการที่เอื้อต่อ การเรียน การวิจัย และคุณภาพชีวิตส่วนบุคคล </w:t>
      </w:r>
      <w:hyperlink r:id="rId60" w:history="1">
        <w:r w:rsidRPr="002C5905">
          <w:rPr>
            <w:rStyle w:val="a3"/>
            <w:rFonts w:ascii="TH SarabunPSK" w:hAnsi="TH SarabunPSK" w:cs="TH SarabunPSK"/>
            <w:sz w:val="32"/>
            <w:szCs w:val="32"/>
            <w:cs/>
          </w:rPr>
          <w:t>รวมถึงผู้ที่มีความความต้องการพิเศษที่สามารถเข้ามาใช้บริการห้องสมุดได้อย่างปลอดภัย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 xml:space="preserve"> อีกทั้งมีการบริหารจัดการพื้นที่ที่สามารถยืดหยุ่นเพื่อรองรับต่อกิจกรรมและพฤติกรรมของผู้รับบริการที่หลากหลาย 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ดังนี้ (</w:t>
      </w:r>
      <w:hyperlink r:id="rId61" w:history="1">
        <w:r w:rsidRPr="002C5905">
          <w:rPr>
            <w:rStyle w:val="a3"/>
            <w:rFonts w:ascii="TH SarabunPSK" w:eastAsia="Sarabun" w:hAnsi="TH SarabunPSK" w:cs="TH SarabunPSK"/>
            <w:sz w:val="32"/>
            <w:szCs w:val="32"/>
            <w:cs/>
          </w:rPr>
          <w:t>ภาพถ่ายการจัดพื้นที่ของสำนักหอสมุด</w:t>
        </w:r>
      </w:hyperlink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</w:p>
    <w:p w14:paraId="7E59EC61" w14:textId="4D4CF73B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ชั้น 1 :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>Business Zone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 ให้บริการพื้นที่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>1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)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>Co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>-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 xml:space="preserve">Working Space </w:t>
      </w:r>
      <w:r w:rsidRPr="002C5905">
        <w:rPr>
          <w:rFonts w:ascii="TH SarabunPSK" w:hAnsi="TH SarabunPSK" w:cs="TH SarabunPSK"/>
          <w:sz w:val="32"/>
          <w:szCs w:val="32"/>
          <w:cs/>
        </w:rPr>
        <w:t>และ</w:t>
      </w:r>
      <w:r w:rsidRPr="002C5905">
        <w:rPr>
          <w:rFonts w:ascii="TH SarabunPSK" w:hAnsi="TH SarabunPSK" w:cs="TH SarabunPSK"/>
          <w:sz w:val="32"/>
          <w:szCs w:val="32"/>
        </w:rPr>
        <w:t xml:space="preserve"> Co Marker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>Space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เพื่อเป็นแหล่งเรียนรู้ แหล่งฝึกประสบการณ์ในการเป็นผู้ประกอบการ (</w:t>
      </w:r>
      <w:r w:rsidRPr="002C5905">
        <w:rPr>
          <w:rFonts w:ascii="TH SarabunPSK" w:hAnsi="TH SarabunPSK" w:cs="TH SarabunPSK"/>
          <w:sz w:val="32"/>
          <w:szCs w:val="32"/>
        </w:rPr>
        <w:t xml:space="preserve"> Entrepreneur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โดยพื้นที่สามารถรองรับการจัดการประชุมและกิจกรรม </w:t>
      </w:r>
      <w:r w:rsidRPr="002C5905">
        <w:rPr>
          <w:rFonts w:ascii="TH SarabunPSK" w:hAnsi="TH SarabunPSK" w:cs="TH SarabunPSK"/>
          <w:sz w:val="32"/>
          <w:szCs w:val="32"/>
        </w:rPr>
        <w:t xml:space="preserve">Workshop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รูปแบบ </w:t>
      </w:r>
      <w:r w:rsidRPr="002C5905">
        <w:rPr>
          <w:rFonts w:ascii="TH SarabunPSK" w:hAnsi="TH SarabunPSK" w:cs="TH SarabunPSK"/>
          <w:sz w:val="32"/>
          <w:szCs w:val="32"/>
        </w:rPr>
        <w:t xml:space="preserve">Hybrid </w:t>
      </w:r>
      <w:r w:rsidRPr="002C5905">
        <w:rPr>
          <w:rFonts w:ascii="TH SarabunPSK" w:hAnsi="TH SarabunPSK" w:cs="TH SarabunPSK"/>
          <w:sz w:val="32"/>
          <w:szCs w:val="32"/>
          <w:cs/>
        </w:rPr>
        <w:t>(</w:t>
      </w:r>
      <w:r w:rsidRPr="002C5905">
        <w:rPr>
          <w:rFonts w:ascii="TH SarabunPSK" w:hAnsi="TH SarabunPSK" w:cs="TH SarabunPSK"/>
          <w:sz w:val="32"/>
          <w:szCs w:val="32"/>
        </w:rPr>
        <w:t>Onsite &amp; Online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และได้ดำเนินการจัดเตรียมสิ่งสนับสนุนเพื่อส่งเสริมให้นักศึกษาเป็นผู้ประกอบการ ได้แก่ เครื่องคอมพิวเตอร์ </w:t>
      </w:r>
      <w:proofErr w:type="spellStart"/>
      <w:r w:rsidRPr="002C5905">
        <w:rPr>
          <w:rFonts w:ascii="TH SarabunPSK" w:hAnsi="TH SarabunPSK" w:cs="TH SarabunPSK"/>
          <w:sz w:val="32"/>
          <w:szCs w:val="32"/>
        </w:rPr>
        <w:t>IMac</w:t>
      </w:r>
      <w:proofErr w:type="spellEnd"/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เพื่อการออกแบบ  กล่องถ่ายภาพสินค้าผลิตภัณฑ์ (</w:t>
      </w:r>
      <w:r w:rsidRPr="002C5905">
        <w:rPr>
          <w:rFonts w:ascii="TH SarabunPSK" w:hAnsi="TH SarabunPSK" w:cs="TH SarabunPSK"/>
          <w:sz w:val="32"/>
          <w:szCs w:val="32"/>
        </w:rPr>
        <w:t>Studio Box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เพื่อการนำเสนอสินค้า/ผลิตภัณฑ์ </w:t>
      </w:r>
      <w:r w:rsidRPr="002C5905">
        <w:rPr>
          <w:rFonts w:ascii="TH SarabunPSK" w:hAnsi="TH SarabunPSK" w:cs="TH SarabunPSK"/>
          <w:sz w:val="32"/>
          <w:szCs w:val="32"/>
        </w:rPr>
        <w:t>2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ห้อง </w:t>
      </w:r>
      <w:r w:rsidRPr="002C5905">
        <w:rPr>
          <w:rFonts w:ascii="TH SarabunPSK" w:hAnsi="TH SarabunPSK" w:cs="TH SarabunPSK"/>
          <w:sz w:val="32"/>
          <w:szCs w:val="32"/>
        </w:rPr>
        <w:t>Study Room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ได้จัดเตรียม </w:t>
      </w:r>
      <w:r w:rsidRPr="002C5905">
        <w:rPr>
          <w:rFonts w:ascii="TH SarabunPSK" w:hAnsi="TH SarabunPSK" w:cs="TH SarabunPSK"/>
          <w:sz w:val="32"/>
          <w:szCs w:val="32"/>
        </w:rPr>
        <w:t>Smart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 xml:space="preserve">TV </w:t>
      </w:r>
      <w:r w:rsidRPr="002C5905">
        <w:rPr>
          <w:rFonts w:ascii="TH SarabunPSK" w:hAnsi="TH SarabunPSK" w:cs="TH SarabunPSK"/>
          <w:sz w:val="32"/>
          <w:szCs w:val="32"/>
          <w:cs/>
        </w:rPr>
        <w:t>และ</w:t>
      </w:r>
      <w:r w:rsidRPr="002C5905">
        <w:rPr>
          <w:rFonts w:ascii="TH SarabunPSK" w:hAnsi="TH SarabunPSK" w:cs="TH SarabunPSK"/>
          <w:sz w:val="32"/>
          <w:szCs w:val="32"/>
        </w:rPr>
        <w:t xml:space="preserve"> White board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ให้บริการเพื่อเพิ่มความสะดวกสำหรับการศึกษากลุ่ม </w:t>
      </w:r>
      <w:r w:rsidRPr="002C5905">
        <w:rPr>
          <w:rFonts w:ascii="TH SarabunPSK" w:hAnsi="TH SarabunPSK" w:cs="TH SarabunPSK"/>
          <w:sz w:val="32"/>
          <w:szCs w:val="32"/>
        </w:rPr>
        <w:t>3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ห้อง </w:t>
      </w:r>
      <w:r w:rsidRPr="002C5905">
        <w:rPr>
          <w:rFonts w:ascii="TH SarabunPSK" w:hAnsi="TH SarabunPSK" w:cs="TH SarabunPSK"/>
          <w:sz w:val="32"/>
          <w:szCs w:val="32"/>
        </w:rPr>
        <w:t xml:space="preserve">Smart Classroom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ได้จัดเตรียมอุปกรณ์สำหรับการสอนออนไลน์สำหรับอาจารย์ครบชุดเพื่อสนับสนุนการเรียนการสอนในรูปแบบออนไลน์ </w:t>
      </w:r>
      <w:r w:rsidRPr="002C5905">
        <w:rPr>
          <w:rFonts w:ascii="TH SarabunPSK" w:eastAsia="TH SarabunPSK" w:hAnsi="TH SarabunPSK" w:cs="TH SarabunPSK"/>
          <w:sz w:val="32"/>
          <w:szCs w:val="32"/>
          <w:cs/>
        </w:rPr>
        <w:t xml:space="preserve">และพื้นที่จัดแสดงนิทรรศการ </w:t>
      </w:r>
    </w:p>
    <w:p w14:paraId="5ACE37CD" w14:textId="77777777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Style w:val="5yl5"/>
          <w:rFonts w:ascii="TH SarabunPSK" w:hAnsi="TH SarabunPSK" w:cs="TH SarabunPSK"/>
          <w:sz w:val="32"/>
          <w:szCs w:val="32"/>
        </w:rPr>
      </w:pP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ชั้น 2 :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>Quiet Zone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 ได้จัดเตรียมพื้นที่สำหรับนั่งอ่านกระจายทั่วทั้งชั้น โดยผู้รับบริการสามารถใช้เสียงได้เล็กน้อย รวมถึง 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บริการห้องศึกษาค้นคว้าสำหรับ อาจารย์ (</w:t>
      </w:r>
      <w:r w:rsidRPr="002C5905">
        <w:rPr>
          <w:rFonts w:ascii="TH SarabunPSK" w:eastAsia="Sarabun" w:hAnsi="TH SarabunPSK" w:cs="TH SarabunPSK"/>
          <w:sz w:val="32"/>
          <w:szCs w:val="32"/>
        </w:rPr>
        <w:t>Lecturer Room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) บริการห้องศึกษาค้นคว้าสำหรับบัณฑิตศึกษา/นักวิจัย (</w:t>
      </w:r>
      <w:r w:rsidRPr="002C5905">
        <w:rPr>
          <w:rFonts w:ascii="TH SarabunPSK" w:eastAsia="Sarabun" w:hAnsi="TH SarabunPSK" w:cs="TH SarabunPSK"/>
          <w:sz w:val="32"/>
          <w:szCs w:val="32"/>
        </w:rPr>
        <w:t>Researcher Room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) บริการห้องศึกษากลุ่ม (</w:t>
      </w:r>
      <w:r w:rsidRPr="002C5905">
        <w:rPr>
          <w:rFonts w:ascii="TH SarabunPSK" w:eastAsia="Sarabun" w:hAnsi="TH SarabunPSK" w:cs="TH SarabunPSK"/>
          <w:sz w:val="32"/>
          <w:szCs w:val="32"/>
        </w:rPr>
        <w:t>Study Room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) โดย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ได้จัดเตรียม </w:t>
      </w:r>
      <w:r w:rsidRPr="002C5905">
        <w:rPr>
          <w:rFonts w:ascii="TH SarabunPSK" w:hAnsi="TH SarabunPSK" w:cs="TH SarabunPSK"/>
          <w:sz w:val="32"/>
          <w:szCs w:val="32"/>
        </w:rPr>
        <w:t>Smart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 xml:space="preserve">TV </w:t>
      </w:r>
      <w:r w:rsidRPr="002C5905">
        <w:rPr>
          <w:rFonts w:ascii="TH SarabunPSK" w:hAnsi="TH SarabunPSK" w:cs="TH SarabunPSK"/>
          <w:sz w:val="32"/>
          <w:szCs w:val="32"/>
          <w:cs/>
        </w:rPr>
        <w:t>และ</w:t>
      </w:r>
      <w:r w:rsidRPr="002C5905">
        <w:rPr>
          <w:rFonts w:ascii="TH SarabunPSK" w:hAnsi="TH SarabunPSK" w:cs="TH SarabunPSK"/>
          <w:sz w:val="32"/>
          <w:szCs w:val="32"/>
        </w:rPr>
        <w:t xml:space="preserve"> White board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เพื่อสนับสนุนการให้บริการ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 บริการห้องอ่านส่วนบุคคล (</w:t>
      </w:r>
      <w:r w:rsidRPr="002C5905">
        <w:rPr>
          <w:rFonts w:ascii="TH SarabunPSK" w:eastAsia="Sarabun" w:hAnsi="TH SarabunPSK" w:cs="TH SarabunPSK"/>
          <w:sz w:val="32"/>
          <w:szCs w:val="32"/>
        </w:rPr>
        <w:t>Individual Room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) สำหรับผู้รับบริการที่ต้องการความเป็นส่วนตัว บริการห้อง </w:t>
      </w:r>
      <w:r w:rsidRPr="002C5905">
        <w:rPr>
          <w:rFonts w:ascii="TH SarabunPSK" w:eastAsia="Sarabun" w:hAnsi="TH SarabunPSK" w:cs="TH SarabunPSK"/>
          <w:sz w:val="32"/>
          <w:szCs w:val="32"/>
        </w:rPr>
        <w:t>Mini Studio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 เพื่อสนับสนุนให้นักศึกษาแสดงความสามารถในการแสดงออก เช่น กิจกรรมการถ่ายคลิปวิดีโอ การถ่ายทอดสด เป็นต้น และบริการร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>มุมชมภาพยนตร์ด้วยชุดโฮม</w:t>
      </w:r>
      <w:proofErr w:type="spellStart"/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>เธียเต</w:t>
      </w:r>
      <w:proofErr w:type="spellEnd"/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อร์ จำนวน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 xml:space="preserve">6 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>จุดที่สามารถรองรับผู้รับบริการจุดละ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 xml:space="preserve"> 5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 คน และ ได้จัดเตรียมเก้าอี้นวดสำหรับการผ่อนคลายอิริยาบทที่มุม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>Snap Zone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 จำนวน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>5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 ตัว</w:t>
      </w:r>
    </w:p>
    <w:p w14:paraId="343FA956" w14:textId="77777777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eastAsia="Sarabun" w:hAnsi="TH SarabunPSK" w:cs="TH SarabunPSK"/>
          <w:sz w:val="32"/>
          <w:szCs w:val="32"/>
          <w:cs/>
        </w:rPr>
      </w:pP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ชั้น 3 : </w:t>
      </w:r>
      <w:r w:rsidRPr="002C5905">
        <w:rPr>
          <w:rStyle w:val="5yl5"/>
          <w:rFonts w:ascii="TH SarabunPSK" w:hAnsi="TH SarabunPSK" w:cs="TH SarabunPSK"/>
          <w:sz w:val="32"/>
          <w:szCs w:val="32"/>
        </w:rPr>
        <w:t xml:space="preserve">Silent zone 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 xml:space="preserve">สำหรับผู้รับบริการที่ต้องการความเงียบ โดยได้จัดเตรียมพื้นที่สำหรับการนั่งอ่าน 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บริการห้องศึกษากลุ่ม (</w:t>
      </w:r>
      <w:r w:rsidRPr="002C5905">
        <w:rPr>
          <w:rFonts w:ascii="TH SarabunPSK" w:eastAsia="Sarabun" w:hAnsi="TH SarabunPSK" w:cs="TH SarabunPSK"/>
          <w:sz w:val="32"/>
          <w:szCs w:val="32"/>
        </w:rPr>
        <w:t>Study Room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) โดย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ได้จัดเตรียม </w:t>
      </w:r>
      <w:r w:rsidRPr="002C5905">
        <w:rPr>
          <w:rFonts w:ascii="TH SarabunPSK" w:hAnsi="TH SarabunPSK" w:cs="TH SarabunPSK"/>
          <w:sz w:val="32"/>
          <w:szCs w:val="32"/>
        </w:rPr>
        <w:t>Smart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 xml:space="preserve">TV </w:t>
      </w:r>
      <w:r w:rsidRPr="002C5905">
        <w:rPr>
          <w:rFonts w:ascii="TH SarabunPSK" w:hAnsi="TH SarabunPSK" w:cs="TH SarabunPSK"/>
          <w:sz w:val="32"/>
          <w:szCs w:val="32"/>
          <w:cs/>
        </w:rPr>
        <w:t>และ</w:t>
      </w:r>
      <w:r w:rsidRPr="002C5905">
        <w:rPr>
          <w:rFonts w:ascii="TH SarabunPSK" w:hAnsi="TH SarabunPSK" w:cs="TH SarabunPSK"/>
          <w:sz w:val="32"/>
          <w:szCs w:val="32"/>
        </w:rPr>
        <w:t xml:space="preserve"> White board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เพื่อสนับสนุนการให้บริการ 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และบริการเอกสารจดหมายเหตุ มหาวิทยาลัยแม่โจ้ (</w:t>
      </w:r>
      <w:proofErr w:type="spellStart"/>
      <w:r w:rsidRPr="002C5905">
        <w:rPr>
          <w:rFonts w:ascii="TH SarabunPSK" w:eastAsia="Sarabun" w:hAnsi="TH SarabunPSK" w:cs="TH SarabunPSK"/>
          <w:sz w:val="32"/>
          <w:szCs w:val="32"/>
        </w:rPr>
        <w:t>Maejo</w:t>
      </w:r>
      <w:proofErr w:type="spellEnd"/>
      <w:r w:rsidRPr="002C5905">
        <w:rPr>
          <w:rFonts w:ascii="TH SarabunPSK" w:eastAsia="Sarabun" w:hAnsi="TH SarabunPSK" w:cs="TH SarabunPSK"/>
          <w:sz w:val="32"/>
          <w:szCs w:val="32"/>
        </w:rPr>
        <w:t xml:space="preserve"> University Archives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eastAsia="Sarabun" w:hAnsi="TH SarabunPSK" w:cs="TH SarabunPSK"/>
          <w:sz w:val="32"/>
          <w:szCs w:val="32"/>
        </w:rPr>
        <w:t>and Special Collection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  <w:r w:rsidRPr="002C5905">
        <w:rPr>
          <w:rStyle w:val="5yl5"/>
          <w:rFonts w:ascii="TH SarabunPSK" w:hAnsi="TH SarabunPSK" w:cs="TH SarabunPSK"/>
          <w:sz w:val="32"/>
          <w:szCs w:val="32"/>
          <w:cs/>
        </w:rPr>
        <w:t>โดย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>การจัดพื้นที่ทั้ง</w:t>
      </w:r>
      <w:r w:rsidRPr="002C5905">
        <w:rPr>
          <w:rFonts w:ascii="TH SarabunPSK" w:eastAsia="Sarabun" w:hAnsi="TH SarabunPSK" w:cs="TH SarabunPSK"/>
          <w:sz w:val="32"/>
          <w:szCs w:val="32"/>
        </w:rPr>
        <w:t xml:space="preserve"> 3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t xml:space="preserve"> ชั้น ผู้ใช้บริการสามารถเลือกใช้ได้ตามความต้องการของตนเองได้ที่</w:t>
      </w:r>
      <w:r w:rsidRPr="002C5905">
        <w:rPr>
          <w:rFonts w:ascii="TH SarabunPSK" w:eastAsia="Sarabun" w:hAnsi="TH SarabunPSK" w:cs="TH SarabunPSK"/>
          <w:sz w:val="32"/>
          <w:szCs w:val="32"/>
          <w:cs/>
        </w:rPr>
        <w:lastRenderedPageBreak/>
        <w:t xml:space="preserve">สำนักหอสมุด และสำหรับบางบริการก่อนการใช้งาน นักศึกษาสามารถทำการจองก่อนเข้าใช้บริการผ่านระบบออนไลน์ได้ </w:t>
      </w:r>
    </w:p>
    <w:p w14:paraId="0950175F" w14:textId="77777777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eastAsia="Sarabun" w:hAnsi="TH SarabunPSK" w:cs="TH SarabunPSK"/>
          <w:sz w:val="32"/>
          <w:szCs w:val="32"/>
          <w:cs/>
        </w:rPr>
        <w:t>ในแต่ละพื้นที่ที่สำนักหอสมุดได้ให้บริการนั้นมีการ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กำหนดเจ้าหน้าที่ผู้ปฏิบัติงานที่รับผิดชอบการให้บริการ ภาระหน้าที่ ขอบเขต และเป้าหมายของการให้บริการพื้นที่และสิ่งอำนวยความสะดวกเพื่อสนับสนุนการเรียนรู้ และจะประเมินผลการดำเนินงานการให้บริการด้วยการศึกษาการประเมินความพึงพอใจของผู้รับบริการสำนักหอสมุดเป็นประจำทุกปี </w:t>
      </w:r>
    </w:p>
    <w:p w14:paraId="609D43CB" w14:textId="77777777" w:rsidR="005D5F8F" w:rsidRPr="002C5905" w:rsidRDefault="005D5F8F" w:rsidP="00EB3BBD">
      <w:pPr>
        <w:pStyle w:val="a6"/>
        <w:spacing w:before="0" w:beforeAutospacing="0" w:after="0" w:afterAutospacing="0"/>
        <w:ind w:right="-4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การประเมินและพัฒนาปรับปรุงบริการ ในปีการศึกษา 2566 สำนักหอสมุด ได้รับผลการประเมินความความพึงพอใจต่อคุณภาพการบริการด้านลักษณะทางกายภาพ มีค่าเฉลี่ย 4.36 อยู่ในระดับมากที่สุด และได้ดำเนินการปรับปรุงการดำเนินงานโดยนำข้อเสนอแนะที่ได้จากการประเมินฯ มาทบทวนกระบวนการให้บริการพื้นที่พร้อมทั้งเสนอแนวทางการแก้ไข เพื่อนำเสนอต่อที่ประชุมคณะกรรมการบริหารสำนักหอสมุดเพื่อพิจารณาหาแนวทางการแก้ไข ปรับปรุง พัฒนาการให้บริการ คือ การพัฒนาพื้นที่ที่มีอยู่อย่างจำกัดเพื่อจัดเป็นห้อง </w:t>
      </w:r>
      <w:r w:rsidRPr="002C5905">
        <w:rPr>
          <w:rFonts w:ascii="TH SarabunPSK" w:hAnsi="TH SarabunPSK" w:cs="TH SarabunPSK"/>
          <w:sz w:val="32"/>
          <w:szCs w:val="32"/>
        </w:rPr>
        <w:t xml:space="preserve">Study Room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เพิ่มขึ้นจำนวน 2 ห้อง เพื่อรองรับความต้องการของนักศึกษาที่มีความต้องการใช้ห้อง </w:t>
      </w:r>
      <w:r w:rsidRPr="002C5905">
        <w:rPr>
          <w:rFonts w:ascii="TH SarabunPSK" w:hAnsi="TH SarabunPSK" w:cs="TH SarabunPSK"/>
          <w:sz w:val="32"/>
          <w:szCs w:val="32"/>
        </w:rPr>
        <w:t>Study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 xml:space="preserve">Room </w:t>
      </w:r>
      <w:r w:rsidRPr="002C5905">
        <w:rPr>
          <w:rFonts w:ascii="TH SarabunPSK" w:hAnsi="TH SarabunPSK" w:cs="TH SarabunPSK"/>
          <w:sz w:val="32"/>
          <w:szCs w:val="32"/>
          <w:cs/>
        </w:rPr>
        <w:t>เพิ่มขึ้นสำหรับการทำกิจกรรมต่างๆ เช่น การติวหนังสือ การทำงานกลุ่ม เป็นต้น การจัดหาโต๊ะเก้าอี้ให้บริการเพิ่มเติมในช่วงสอบเพื่อรองรับการเข้าใช้บริการที่มากขึ้น การจัดสถานที่บริเวณด้านหน้าอาคารเพื่อเป็นจุดรับประทานอาหาร มีถังขยะตามจุดอย่างเหมาะสม อีกทั้งยังมีการปรับปรุงและตรวจสอบความพร้อมของสถานที่อยู่เสมอ และติดป้ายให้ชัดเจนเมื่ออุปกรณ์เกิดปัญหา เช่น เครื่องปรับอากาศมีปัญหาอยู่ระหว่างการดำเนินการแก้ไข การสำรวจพื้นที่เพื่อป้องกันก่อนที่จะเกิดปัญหา เป็นต้น</w:t>
      </w:r>
    </w:p>
    <w:p w14:paraId="0C3EAA00" w14:textId="5E99D25F" w:rsidR="005D5F8F" w:rsidRPr="002C5905" w:rsidRDefault="005D5F8F" w:rsidP="00EB3BBD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ทั้งนี้สำนักหอสมุดยังได้จัดกิจกรรม "</w:t>
      </w:r>
      <w:hyperlink r:id="rId62" w:history="1"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Big Cleaning Day</w:t>
        </w:r>
      </w:hyperlink>
      <w:r w:rsidRPr="002C5905">
        <w:rPr>
          <w:rFonts w:ascii="TH SarabunPSK" w:hAnsi="TH SarabunPSK" w:cs="TH SarabunPSK"/>
          <w:sz w:val="32"/>
          <w:szCs w:val="32"/>
          <w:cs/>
        </w:rPr>
        <w:t>" เมื่อวันที่ 15 กุมภาพันธ์ 2567 เพื่อสร้างสภาพแวดล้อมที่ดี ทั้งภายในและภายนอกอาคาร เพื่อส่งเสริมและฟื้นฟูสภาพแวดล้อมการเรียนการทำงานให้มีสุขลักษณะที่ดี โดยในกิจกรรม "</w:t>
      </w:r>
      <w:r w:rsidRPr="002C5905">
        <w:rPr>
          <w:rFonts w:ascii="TH SarabunPSK" w:hAnsi="TH SarabunPSK" w:cs="TH SarabunPSK"/>
          <w:sz w:val="32"/>
          <w:szCs w:val="32"/>
        </w:rPr>
        <w:t>Big Cleaning Day</w:t>
      </w:r>
      <w:r w:rsidRPr="002C5905">
        <w:rPr>
          <w:rFonts w:ascii="TH SarabunPSK" w:hAnsi="TH SarabunPSK" w:cs="TH SarabunPSK"/>
          <w:sz w:val="32"/>
          <w:szCs w:val="32"/>
          <w:cs/>
        </w:rPr>
        <w:t>" มีการทำความสะอาดทั้งภายในและภายนอกอาคาร ซึ่งรวมถึงการล้างแผ่นกรองอากาศของเครื่องปรับอากาศ เพื่อให้สภาพอากาศภายในห้องสมุดดีขึ้น และได้ดำเนินการทำความสะอาดภายนอกอาคารที่เป็นพื้นที่ทั่วไปและพื้นที่สีเขียว ทำให้สภาพแวดล้อมโดยรอบห้องสมุดมีความสะอาด สวยงาม มีความพร้อมในการให้บริการแก่นักศึกษา เป็นการเสริมสร้างบรรยากาศที่ดีที่เอื้อต่อการเข้าใช้บริการ</w:t>
      </w:r>
    </w:p>
    <w:p w14:paraId="5B0C8103" w14:textId="77777777" w:rsidR="005D5F8F" w:rsidRPr="002C5905" w:rsidRDefault="005D5F8F" w:rsidP="00EB3BBD">
      <w:pPr>
        <w:tabs>
          <w:tab w:val="left" w:pos="1080"/>
        </w:tabs>
        <w:ind w:firstLine="1134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2C5905">
        <w:rPr>
          <w:rFonts w:ascii="TH SarabunPSK" w:eastAsia="TH SarabunPSK" w:hAnsi="TH SarabunPSK" w:cs="TH SarabunPSK"/>
          <w:sz w:val="32"/>
          <w:szCs w:val="32"/>
          <w:cs/>
        </w:rPr>
        <w:t>ผลการประเมิน</w:t>
      </w:r>
      <w:r w:rsidRPr="002C5905">
        <w:rPr>
          <w:rFonts w:ascii="TH SarabunPSK" w:hAnsi="TH SarabunPSK" w:cs="TH SarabunPSK"/>
          <w:sz w:val="32"/>
          <w:szCs w:val="32"/>
          <w:cs/>
        </w:rPr>
        <w:t>ความความพึงพอใจต่อคุณภาพการบริการด้านลักษณะทางกายภาพของ</w:t>
      </w:r>
      <w:r w:rsidRPr="002C5905">
        <w:rPr>
          <w:rFonts w:ascii="TH SarabunPSK" w:eastAsia="TH SarabunPSK" w:hAnsi="TH SarabunPSK" w:cs="TH SarabunPSK"/>
          <w:sz w:val="32"/>
          <w:szCs w:val="32"/>
          <w:cs/>
        </w:rPr>
        <w:t>ห้องสมุดมหาวิทยาลัยแม่โจ้ - แพร่ เฉลิมพระ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มีค่าเฉลี่ย </w:t>
      </w:r>
      <w:r w:rsidRPr="002C5905">
        <w:rPr>
          <w:rFonts w:ascii="TH SarabunPSK" w:hAnsi="TH SarabunPSK" w:cs="TH SarabunPSK"/>
          <w:sz w:val="32"/>
          <w:szCs w:val="32"/>
        </w:rPr>
        <w:t>3</w:t>
      </w:r>
      <w:r w:rsidRPr="002C5905">
        <w:rPr>
          <w:rFonts w:ascii="TH SarabunPSK" w:hAnsi="TH SarabunPSK" w:cs="TH SarabunPSK"/>
          <w:sz w:val="32"/>
          <w:szCs w:val="32"/>
          <w:cs/>
        </w:rPr>
        <w:t>.</w:t>
      </w:r>
      <w:r w:rsidRPr="002C5905">
        <w:rPr>
          <w:rFonts w:ascii="TH SarabunPSK" w:hAnsi="TH SarabunPSK" w:cs="TH SarabunPSK"/>
          <w:sz w:val="32"/>
          <w:szCs w:val="32"/>
        </w:rPr>
        <w:t>75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 และได้ดำเนินการปรับปรุงการดำเนินงานโดยนำข้อเสนอแนะที่ได้จากการประเมินฯ คือ 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ห้องสมุดไม่สะอาด มีฝุ่นละออง อากาศร้อน ดำเนินการแก้ไขโดย</w:t>
      </w:r>
      <w:r w:rsidRPr="002C5905">
        <w:rPr>
          <w:rStyle w:val="normaltextrun"/>
          <w:rFonts w:ascii="TH SarabunPSK" w:hAnsi="TH SarabunPSK" w:cs="TH SarabunPSK"/>
          <w:sz w:val="32"/>
          <w:szCs w:val="32"/>
          <w:cs/>
        </w:rPr>
        <w:t>ให้แม่บ้านเพิ่มความถี่ในการทำความสะอาดจาก 2 ครั้ง/สัปดาห์ เป็นการทำความสะอาดทุกวัน</w:t>
      </w:r>
      <w:r w:rsidRPr="002C5905">
        <w:rPr>
          <w:rStyle w:val="eop"/>
          <w:rFonts w:ascii="TH SarabunPSK" w:hAnsi="TH SarabunPSK" w:cs="TH SarabunPSK"/>
          <w:sz w:val="32"/>
          <w:szCs w:val="32"/>
        </w:rPr>
        <w:t> </w:t>
      </w:r>
      <w:r w:rsidRPr="002C5905">
        <w:rPr>
          <w:rStyle w:val="eop"/>
          <w:rFonts w:ascii="TH SarabunPSK" w:hAnsi="TH SarabunPSK" w:cs="TH SarabunPSK"/>
          <w:sz w:val="32"/>
          <w:szCs w:val="32"/>
          <w:cs/>
        </w:rPr>
        <w:t>และอากาศภายในห้องสมุดร้อน ได้ดำเนินการปรับปรุงโดย</w:t>
      </w:r>
      <w:r w:rsidRPr="002C5905">
        <w:rPr>
          <w:rStyle w:val="normaltextrun"/>
          <w:rFonts w:ascii="TH SarabunPSK" w:hAnsi="TH SarabunPSK" w:cs="TH SarabunPSK"/>
          <w:sz w:val="32"/>
          <w:szCs w:val="32"/>
          <w:cs/>
        </w:rPr>
        <w:t>การแจ้งซ่อมเครื่องปรับอากาศที่ชำรุดเรียบร้อยแล้ว</w:t>
      </w:r>
    </w:p>
    <w:p w14:paraId="09BE4714" w14:textId="77777777" w:rsidR="005D5F8F" w:rsidRPr="002C5905" w:rsidRDefault="005D5F8F" w:rsidP="00EB3BBD">
      <w:pPr>
        <w:tabs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eastAsia="TH SarabunPSK" w:hAnsi="TH SarabunPSK" w:cs="TH SarabunPSK"/>
          <w:sz w:val="32"/>
          <w:szCs w:val="32"/>
          <w:cs/>
        </w:rPr>
        <w:t>ผลการประเมิน</w:t>
      </w:r>
      <w:r w:rsidRPr="002C5905">
        <w:rPr>
          <w:rFonts w:ascii="TH SarabunPSK" w:hAnsi="TH SarabunPSK" w:cs="TH SarabunPSK"/>
          <w:sz w:val="32"/>
          <w:szCs w:val="32"/>
          <w:cs/>
        </w:rPr>
        <w:t>ความความพึงพอใจต่อคุณภาพการบริการด้านลักษณะทางกายภาพของ</w:t>
      </w:r>
      <w:r w:rsidRPr="002C5905">
        <w:rPr>
          <w:rFonts w:ascii="TH SarabunPSK" w:eastAsia="TH SarabunPSK" w:hAnsi="TH SarabunPSK" w:cs="TH SarabunPSK"/>
          <w:sz w:val="32"/>
          <w:szCs w:val="32"/>
          <w:cs/>
        </w:rPr>
        <w:t>ห้องสมุด</w:t>
      </w:r>
      <w:r w:rsidRPr="002C5905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มหาวิทยาลัยแม่โจ้-ชุมพร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 w:rsidRPr="002C5905">
        <w:rPr>
          <w:rFonts w:ascii="TH SarabunPSK" w:hAnsi="TH SarabunPSK" w:cs="TH SarabunPSK"/>
          <w:sz w:val="32"/>
          <w:szCs w:val="32"/>
        </w:rPr>
        <w:t>4</w:t>
      </w:r>
      <w:r w:rsidRPr="002C5905">
        <w:rPr>
          <w:rFonts w:ascii="TH SarabunPSK" w:hAnsi="TH SarabunPSK" w:cs="TH SarabunPSK"/>
          <w:sz w:val="32"/>
          <w:szCs w:val="32"/>
          <w:cs/>
        </w:rPr>
        <w:t>.</w:t>
      </w:r>
      <w:r w:rsidRPr="002C5905">
        <w:rPr>
          <w:rFonts w:ascii="TH SarabunPSK" w:hAnsi="TH SarabunPSK" w:cs="TH SarabunPSK"/>
          <w:sz w:val="32"/>
          <w:szCs w:val="32"/>
        </w:rPr>
        <w:t>52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อยู่ในระดับมากที่สุด และได้ดำเนินการปรับปรุงการดำเนินงานโดยนำข้อเสนอแนะที่ได้จากการประเมินฯ โดยมีรายละเอียดดังนี้</w:t>
      </w:r>
    </w:p>
    <w:p w14:paraId="63B98ED3" w14:textId="77777777" w:rsidR="005D5F8F" w:rsidRPr="002C5905" w:rsidRDefault="005D5F8F" w:rsidP="00EB3BBD">
      <w:pPr>
        <w:tabs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t>1</w:t>
      </w:r>
      <w:r w:rsidRPr="002C5905">
        <w:rPr>
          <w:rFonts w:ascii="TH SarabunPSK" w:hAnsi="TH SarabunPSK" w:cs="TH SarabunPSK"/>
          <w:sz w:val="32"/>
          <w:szCs w:val="32"/>
          <w:cs/>
        </w:rPr>
        <w:t>. ต้องการให้มีบริการตู้กดน้ำดื่มภายในห้องสมุด การดำเนินการปรับปรุงและแก้ไข โดยขออนุมัติจัดซื้อตู้กดน้ำดื่มเพื่อให้บริการภายในห้องสมุด</w:t>
      </w:r>
    </w:p>
    <w:p w14:paraId="60A91635" w14:textId="77777777" w:rsidR="005D5F8F" w:rsidRPr="002C5905" w:rsidRDefault="005D5F8F" w:rsidP="00EB3BBD">
      <w:pPr>
        <w:tabs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t>2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. ต้องการให้มีห้องสำหรับติวหนังสือ การดำเนินการปรับปรุงและแก้ไขโดย จัดการพื้นที่ที่มีอยู่อย่างจำกัดปรับเป็นพื้นที่ </w:t>
      </w:r>
      <w:r w:rsidRPr="002C5905">
        <w:rPr>
          <w:rFonts w:ascii="TH SarabunPSK" w:hAnsi="TH SarabunPSK" w:cs="TH SarabunPSK"/>
          <w:sz w:val="32"/>
          <w:szCs w:val="32"/>
        </w:rPr>
        <w:t xml:space="preserve">Co working space </w:t>
      </w:r>
      <w:r w:rsidRPr="002C5905">
        <w:rPr>
          <w:rFonts w:ascii="TH SarabunPSK" w:hAnsi="TH SarabunPSK" w:cs="TH SarabunPSK"/>
          <w:sz w:val="32"/>
          <w:szCs w:val="32"/>
          <w:cs/>
        </w:rPr>
        <w:t>เพื่อใช้สำหรับในการทำงานหรือติวหนังสือเป็นกลุ่ม โดยมีอุปกรณ์สนับสนุนการเรียนรู้อื่นๆ เพื่อให้บริการ เช่น คอมพิวเตอร์ เป็นต้น</w:t>
      </w:r>
    </w:p>
    <w:p w14:paraId="51C5DC20" w14:textId="77777777" w:rsidR="005D5F8F" w:rsidRPr="002C5905" w:rsidRDefault="005D5F8F" w:rsidP="00EB3BBD">
      <w:pPr>
        <w:tabs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t>3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. ต้องการเพิ่มพื้นที่นั่งพักผ่อนให้มากขึ้น การดำเนินการปรับปรุงและแก้ไข โดยเพิ่มพื้นที่ </w:t>
      </w:r>
      <w:r w:rsidRPr="002C5905">
        <w:rPr>
          <w:rFonts w:ascii="TH SarabunPSK" w:hAnsi="TH SarabunPSK" w:cs="TH SarabunPSK"/>
          <w:sz w:val="32"/>
          <w:szCs w:val="32"/>
        </w:rPr>
        <w:t xml:space="preserve">Relax Zone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ที่มีการปรับเปลี่ยนไปตามความต้องการของผู้ใช้บริการ </w:t>
      </w:r>
    </w:p>
    <w:p w14:paraId="2E9A8E8B" w14:textId="77777777" w:rsidR="005D5F8F" w:rsidRPr="002C5905" w:rsidRDefault="005D5F8F" w:rsidP="00EB3BBD">
      <w:pPr>
        <w:tabs>
          <w:tab w:val="left" w:pos="108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lastRenderedPageBreak/>
        <w:t>4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. ต้องการให้มีบริการอุปกรณ์สำหรับเพิ่มความบันเทิงเพื่อเสริมสร้างความเพลิดเพลิน เช่น อุปกรณ์สำหรับการดูหนัง ฟังเพลง เกมส์ เพื่อสร้างความผูกพันธ์ระหว่างพื้นที่แหล่งเรียนรู้กับนักศึกษามากยิ่งขึ้นและเป็นอีกสถานที่สำคัญให้นักศึกษาอยากทำกิจกรรมของมหาวิทยาลัย การดำเนินการปรับปรุงและแก้ไข โดยจัดให้มีบริการ </w:t>
      </w:r>
      <w:r w:rsidRPr="002C5905">
        <w:rPr>
          <w:rFonts w:ascii="TH SarabunPSK" w:hAnsi="TH SarabunPSK" w:cs="TH SarabunPSK"/>
          <w:sz w:val="32"/>
          <w:szCs w:val="32"/>
        </w:rPr>
        <w:t xml:space="preserve">Library of things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บริการสิ่งอำนวยความสะดวกต่างๆ เช่น หูฟัง เมาส์ บอร์ดเกมส์ ไดร์เป่าผม เครื่องหนีบผม และอุปกรณ์การเรียนต่าง ๆ เป็นต้น </w:t>
      </w:r>
    </w:p>
    <w:p w14:paraId="7A5B38F1" w14:textId="3695F8C5" w:rsidR="005D5F8F" w:rsidRPr="002C5905" w:rsidRDefault="005D5F8F" w:rsidP="00EB3BBD">
      <w:pPr>
        <w:tabs>
          <w:tab w:val="left" w:pos="0"/>
          <w:tab w:val="left" w:pos="720"/>
          <w:tab w:val="left" w:pos="1080"/>
        </w:tabs>
        <w:ind w:firstLine="1134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</w:rPr>
        <w:t>5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. ต้องการเพิ่มพื้นที่ในการบริการ เช่น พื้นที่ใช้สอย มุมสนทนาแลกเปลี่ยนเรียนรู้ที่ไม่รบกวนบุคคลอื่น/ มุมกาแฟ/เครื่องดื่มเพื่ออำนวยความสะดวกแก่ผู้รับบริการ การดำเนินการปรับปรุงและแก้ไข โดยห้องสมุดได้มีการจัดพื้นที่ให้สอดคล้องกับความต้องการ อาทิ พื้นที่ </w:t>
      </w:r>
      <w:r w:rsidRPr="002C5905">
        <w:rPr>
          <w:rFonts w:ascii="TH SarabunPSK" w:hAnsi="TH SarabunPSK" w:cs="TH SarabunPSK"/>
          <w:sz w:val="32"/>
          <w:szCs w:val="32"/>
        </w:rPr>
        <w:t xml:space="preserve">Relax Zone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มุมบริการชากาแฟ อาหารว่าง </w:t>
      </w:r>
      <w:r w:rsidRPr="002C5905">
        <w:rPr>
          <w:rFonts w:ascii="TH SarabunPSK" w:hAnsi="TH SarabunPSK" w:cs="TH SarabunPSK"/>
          <w:sz w:val="32"/>
          <w:szCs w:val="32"/>
        </w:rPr>
        <w:t>co</w:t>
      </w:r>
      <w:r w:rsidRPr="002C5905">
        <w:rPr>
          <w:rFonts w:ascii="TH SarabunPSK" w:hAnsi="TH SarabunPSK" w:cs="TH SarabunPSK"/>
          <w:sz w:val="32"/>
          <w:szCs w:val="32"/>
          <w:cs/>
        </w:rPr>
        <w:t>-</w:t>
      </w:r>
      <w:r w:rsidRPr="002C5905">
        <w:rPr>
          <w:rFonts w:ascii="TH SarabunPSK" w:hAnsi="TH SarabunPSK" w:cs="TH SarabunPSK"/>
          <w:sz w:val="32"/>
          <w:szCs w:val="32"/>
        </w:rPr>
        <w:t>working space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59346DF4" w14:textId="77777777" w:rsidR="00647AD9" w:rsidRPr="002C5905" w:rsidRDefault="00647AD9" w:rsidP="00EB3BBD">
      <w:pPr>
        <w:ind w:right="-192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90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การจัดสอบและอบรมทักษะทางด้าน </w:t>
      </w:r>
      <w:r w:rsidRPr="002C5905">
        <w:rPr>
          <w:rFonts w:ascii="TH SarabunPSK" w:hAnsi="TH SarabunPSK" w:cs="TH SarabunPSK"/>
          <w:b/>
          <w:bCs/>
          <w:sz w:val="32"/>
          <w:szCs w:val="32"/>
        </w:rPr>
        <w:t>ICT</w:t>
      </w:r>
    </w:p>
    <w:p w14:paraId="4B6B207A" w14:textId="4E286419" w:rsidR="00647AD9" w:rsidRPr="002C5905" w:rsidRDefault="00647AD9" w:rsidP="00EB3BBD">
      <w:pPr>
        <w:ind w:right="-19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มหาวิทยาลัยแม่โจ้ ได้มีการจัดสอบวัดความรู้ทางด้าน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>ให้กับนักศึกษาทุกระดับชั้นปีการศึกษา ตามประกาศมหาวิทยาลัยแม่โจ้ เรื่อง มาตรฐานของนักศึกษาทางด้านเทคโนโลยีสารสนเทศและการสื่อสาร(</w:t>
      </w:r>
      <w:r w:rsidRPr="002C5905">
        <w:rPr>
          <w:rFonts w:ascii="TH SarabunPSK" w:hAnsi="TH SarabunPSK" w:cs="TH SarabunPSK"/>
          <w:sz w:val="32"/>
          <w:szCs w:val="32"/>
        </w:rPr>
        <w:t>ICT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) เพื่อเป็นการส่งเสริมและสนับสนุนให้นักศึกษามีความรู้ความสามารถทางด้าน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โดยนักศึกษาทุกคนจะต้องสอบผ่านการวัดมาตรฐานทางด้าน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ตามที่มหาวิทยาลัยกำหนด เพื่อพัฒนาทักษะทางด้าน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IT </w:t>
      </w:r>
      <w:r w:rsidRPr="002C5905">
        <w:rPr>
          <w:rFonts w:ascii="TH SarabunPSK" w:hAnsi="TH SarabunPSK" w:cs="TH SarabunPSK"/>
          <w:sz w:val="32"/>
          <w:szCs w:val="32"/>
          <w:cs/>
        </w:rPr>
        <w:t>ของนักศึกษา การสอบจะดำเนินการสอบผ่านระบบสอบอิเล็กทรอนิกส์ (</w:t>
      </w:r>
      <w:r w:rsidRPr="002C5905">
        <w:rPr>
          <w:rFonts w:ascii="TH SarabunPSK" w:hAnsi="TH SarabunPSK" w:cs="TH SarabunPSK"/>
          <w:sz w:val="32"/>
          <w:szCs w:val="32"/>
        </w:rPr>
        <w:t>e-testing)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Pr="002C5905">
        <w:rPr>
          <w:rFonts w:ascii="TH SarabunPSK" w:hAnsi="TH SarabunPSK" w:cs="TH SarabunPSK"/>
          <w:sz w:val="32"/>
          <w:szCs w:val="32"/>
        </w:rPr>
        <w:t xml:space="preserve">Microsoft Teams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และจัดทำรายละเอียดข้อกำหนดการสอบ ประกาศการจัดสอบ กำหนดการสอบ ผ่านหน้าเว็บ </w:t>
      </w:r>
      <w:hyperlink r:id="rId63" w:history="1">
        <w:r w:rsidRPr="002C5905">
          <w:rPr>
            <w:rStyle w:val="a3"/>
            <w:rFonts w:ascii="TH SarabunPSK" w:hAnsi="TH SarabunPSK" w:cs="TH SarabunPSK"/>
            <w:sz w:val="32"/>
            <w:szCs w:val="32"/>
          </w:rPr>
          <w:t>https://www.ict.mju.ac.th</w:t>
        </w:r>
      </w:hyperlink>
      <w:r w:rsidRPr="002C5905">
        <w:rPr>
          <w:rFonts w:ascii="TH SarabunPSK" w:hAnsi="TH SarabunPSK" w:cs="TH SarabunPSK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จัดรอบสอบกว่า 300 รอบสอบต่อปี รวมถึงจัดอบรมเพื่อเพิ่มความรู้และทักษะทางด้าน </w:t>
      </w:r>
      <w:r w:rsidRPr="002C5905">
        <w:rPr>
          <w:rFonts w:ascii="TH SarabunPSK" w:hAnsi="TH SarabunPSK" w:cs="TH SarabunPSK"/>
          <w:sz w:val="32"/>
          <w:szCs w:val="32"/>
        </w:rPr>
        <w:t>ICT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อย่างต่อเนื่องทุกปีการศึกษา จำนวน 20-30 ครั้งต่อปี  คะแนนการเข้าอบรมสามารถนำไปเพิ่มคะแนนสำหรับนักศึกษาที่สอบไม่ผ่านการสอบวัดมาตรฐานทางด้าน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หลักสูตรละ 10 คะแนน โดยมีการจัดฝึกอบรมทางด้าน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สำหรับนักศึกษาโดยมีโปรแกรม </w:t>
      </w:r>
      <w:r w:rsidRPr="002C5905">
        <w:rPr>
          <w:rFonts w:ascii="TH SarabunPSK" w:hAnsi="TH SarabunPSK" w:cs="TH SarabunPSK"/>
          <w:sz w:val="32"/>
          <w:szCs w:val="32"/>
        </w:rPr>
        <w:t xml:space="preserve">Microsoft Office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จำนวน 3 หลักสูตร แบ่งเป็น หลักสูตร </w:t>
      </w:r>
      <w:r w:rsidRPr="002C5905">
        <w:rPr>
          <w:rFonts w:ascii="TH SarabunPSK" w:hAnsi="TH SarabunPSK" w:cs="TH SarabunPSK"/>
          <w:sz w:val="32"/>
          <w:szCs w:val="32"/>
        </w:rPr>
        <w:t xml:space="preserve">Microsoft Word, Excel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C5905">
        <w:rPr>
          <w:rFonts w:ascii="TH SarabunPSK" w:hAnsi="TH SarabunPSK" w:cs="TH SarabunPSK"/>
          <w:sz w:val="32"/>
          <w:szCs w:val="32"/>
        </w:rPr>
        <w:t>Power Point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A32B23" w14:textId="77777777" w:rsidR="00647AD9" w:rsidRPr="002C5905" w:rsidRDefault="00647AD9" w:rsidP="00EB3BBD">
      <w:pPr>
        <w:ind w:right="-192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90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กิจกรรมการเรียนรู้ออนไลน์ผ่านระบบ </w:t>
      </w:r>
      <w:r w:rsidRPr="002C5905">
        <w:rPr>
          <w:rFonts w:ascii="TH SarabunPSK" w:hAnsi="TH SarabunPSK" w:cs="TH SarabunPSK"/>
          <w:b/>
          <w:bCs/>
          <w:sz w:val="32"/>
          <w:szCs w:val="32"/>
        </w:rPr>
        <w:t>MJU MOOC</w:t>
      </w:r>
    </w:p>
    <w:p w14:paraId="08BAA37A" w14:textId="21BC1E7F" w:rsidR="00EC370B" w:rsidRPr="002C5905" w:rsidRDefault="00647AD9" w:rsidP="00EB3BBD">
      <w:pPr>
        <w:ind w:right="-192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ได้เล็งเห็นความสำคัญในการเรียนรู้ออนไลน์ในโลกดิจิทัลนี้ จึงจัดทำโครงการการเรียนรู้ผ่าน </w:t>
      </w:r>
      <w:r w:rsidRPr="002C5905">
        <w:rPr>
          <w:rFonts w:ascii="TH SarabunPSK" w:hAnsi="TH SarabunPSK" w:cs="TH SarabunPSK"/>
          <w:sz w:val="32"/>
          <w:szCs w:val="32"/>
        </w:rPr>
        <w:t>Platform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</w:rPr>
        <w:t xml:space="preserve">MJU MOOC </w:t>
      </w:r>
      <w:r w:rsidRPr="002C5905">
        <w:rPr>
          <w:rFonts w:ascii="TH SarabunPSK" w:hAnsi="TH SarabunPSK" w:cs="TH SarabunPSK"/>
          <w:sz w:val="32"/>
          <w:szCs w:val="32"/>
          <w:cs/>
        </w:rPr>
        <w:t>ที่เป็นรูปแบบการนำเสนอการเรียนรู้หลักสูตรต่างๆ ทางออนไลน์ สามารถเข้าถึงผู้เรียนได้จำนวนมากๆ นับตั้งแต่ปีการศึกษา 2563 มีสื่อการเรียนการสอนออนไลน์ในระบบ ทั้งหมด 30 รายวิชา มีผู้ลงทะเบียนทั้งสิ้นกว่า 8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087 คน และจำนวนผู้สำเร็จการศึกษากว่า 2</w:t>
      </w:r>
      <w:r w:rsidRPr="002C5905">
        <w:rPr>
          <w:rFonts w:ascii="TH SarabunPSK" w:hAnsi="TH SarabunPSK" w:cs="TH SarabunPSK"/>
          <w:sz w:val="32"/>
          <w:szCs w:val="32"/>
        </w:rPr>
        <w:t>,</w:t>
      </w:r>
      <w:r w:rsidRPr="002C5905">
        <w:rPr>
          <w:rFonts w:ascii="TH SarabunPSK" w:hAnsi="TH SarabunPSK" w:cs="TH SarabunPSK"/>
          <w:sz w:val="32"/>
          <w:szCs w:val="32"/>
          <w:cs/>
        </w:rPr>
        <w:t>528 คน  โดยในปีการศึกษา 2566 ระบบ</w:t>
      </w:r>
      <w:r w:rsidRPr="002C5905">
        <w:rPr>
          <w:rFonts w:ascii="TH SarabunPSK" w:hAnsi="TH SarabunPSK" w:cs="TH SarabunPSK"/>
          <w:sz w:val="32"/>
          <w:szCs w:val="32"/>
        </w:rPr>
        <w:t xml:space="preserve"> MJU MOOC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จะเปิดให้ นักศึกษาได้เข้าไปเรียนรายวิชาทักษะความรู้ทางด้าน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เพื่อเพิ่มช่องทางในการพัฒนาทักษะความรู้ความสามารถทางด้าน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ให้กับนักศึกษาอีกหนึ่งช่องทาง </w:t>
      </w:r>
    </w:p>
    <w:p w14:paraId="7B1E36EA" w14:textId="77777777" w:rsidR="00647AD9" w:rsidRPr="002C5905" w:rsidRDefault="00647AD9" w:rsidP="00EB3BBD">
      <w:pPr>
        <w:ind w:right="-192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C5905">
        <w:rPr>
          <w:rFonts w:ascii="TH SarabunPSK" w:hAnsi="TH SarabunPSK" w:cs="TH SarabunPSK"/>
          <w:b/>
          <w:bCs/>
          <w:sz w:val="32"/>
          <w:szCs w:val="32"/>
          <w:cs/>
        </w:rPr>
        <w:t>การเตรียมความพร้อมก่อนออกไปปฏิบัติสหกิจศึกษาและการเตรียมความพร้อมทางทักษะอาชีพ</w:t>
      </w:r>
    </w:p>
    <w:p w14:paraId="460BB376" w14:textId="4207EFEF" w:rsidR="0097530E" w:rsidRPr="002C5905" w:rsidRDefault="0097530E" w:rsidP="0097530E">
      <w:pPr>
        <w:ind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>สำนักบริหารและพัฒนาวิชาการ โดยฝ่ายสหกิจศึกษาและพัฒนาอาชีพ ได้มีการสนับสนุนด้านการจัดหางานโดย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จัดอบรมเพื่อพัฒนาศักยภาพนักศึกษาในด้านการพัฒนาบุคลิกภาพ การเขียนใบสมัครงานและสอบสัมภาษณ์งานรวมถึงด้านคุณธรรมจริยธรรมในการทำงานให้มีความพร้อมที่จะสามารถทำงานได้อย่างมีประสิทธิภาพและมุ่งเน้นการสร้างโอกาสในการได้งานทำและพัฒนาอาชีพอย่างต่อเนื่องให้แก่นักศึกษา โดยทำหน้าที่เป็นหน่วยงานกลางประสานงานกับหน่วยงานภายในและภายนอกเกี่ยวกับตำแหน่งงานและแหล่งงานทั้งลักษณะงานประจำ และการหารายได้ระหว่างเรียนเพื่อสร้างงานและสร้างรายได้ให้แก่นักศึกษาในระหว่างศึกษา การให้บริการดังนี้</w:t>
      </w:r>
    </w:p>
    <w:p w14:paraId="49F0928E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จัดอบรมเตรียมความพร้อมด้านการสมัครงานและให้ความรู้เกี่ยวกับการประกอบอาชีพอิสระแก่นักศึกษา</w:t>
      </w:r>
    </w:p>
    <w:p w14:paraId="2D331F83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lastRenderedPageBreak/>
        <w:t>รวบรวมองค์ความรู้ที่เกี่ยวข้องกับด้านการจัดหางานและพัฒนาอาชีพ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เพื่อเผยแพร่ให้ความรู้แก่นักศึกษา </w:t>
      </w:r>
    </w:p>
    <w:p w14:paraId="1D4CBAD6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ประชาสัมพันธ์ตำแหน่งงานและการหารายได้ระหว่างเรียนแก่นักศึกษา</w:t>
      </w:r>
    </w:p>
    <w:p w14:paraId="23A859D8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บริการห้องสมุดอาชีพและทดสอบความถนัดและความพร้อมด้านอาชีพ</w:t>
      </w:r>
    </w:p>
    <w:p w14:paraId="0C8B6C7E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ติดต่อประสานงานกับสถานประกอบการเกี่ยวกับตำแหน่งงาน</w:t>
      </w:r>
    </w:p>
    <w:p w14:paraId="5BCDDA04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มีช่องทางการบริการจัดหางานให้มีการให้คำปรึกษา แนะนำ  และช่วยเหลือนักศึกษา ข่าวสารด้านการจัดหางานและพัฒนาอาชีพ  ประชาสัมพันธ์การรับสมัครงาน การหารายได้ระหว่างเรียน ความรู้ด้านการพัฒนาอาชีพ นักศึกษาขอคำปรึกษาได้ด้วยตนเองได้ที่ ฝ่ายสหกิจศึกษาและพัฒนาอาชีพ สำนักบริหารและพัฒนาวิชาการ ชั้น 3 อาคารอำนวย ยศสุข    ทางเลขโทรศัพท์ 0 5387 3476 -9 หรือช่องทางออนไลน์ผ่าน  </w:t>
      </w:r>
      <w:hyperlink r:id="rId64" w:history="1">
        <w:r w:rsidRPr="002C5905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>เว็บไซต์สหกิจศึกษาและพัฒนาอาชีพ</w:t>
        </w:r>
      </w:hyperlink>
      <w:r w:rsidRPr="002C5905">
        <w:rPr>
          <w:rStyle w:val="a3"/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color w:val="0070C0"/>
          <w:sz w:val="32"/>
          <w:szCs w:val="32"/>
        </w:rPr>
        <w:t xml:space="preserve">, </w:t>
      </w:r>
      <w:hyperlink r:id="rId65" w:history="1">
        <w:r w:rsidRPr="002C5905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 xml:space="preserve">เพจฝ่ายสหกิจศึกษาและพัฒนาอาชีพ  </w:t>
        </w:r>
        <w:r w:rsidRPr="002C5905">
          <w:rPr>
            <w:rStyle w:val="a3"/>
            <w:rFonts w:ascii="TH SarabunPSK" w:hAnsi="TH SarabunPSK" w:cs="TH SarabunPSK"/>
            <w:color w:val="0070C0"/>
            <w:sz w:val="32"/>
            <w:szCs w:val="32"/>
          </w:rPr>
          <w:t xml:space="preserve"> </w:t>
        </w:r>
      </w:hyperlink>
      <w:r w:rsidRPr="002C5905">
        <w:rPr>
          <w:rStyle w:val="a3"/>
          <w:rFonts w:ascii="TH SarabunPSK" w:hAnsi="TH SarabunPSK" w:cs="TH SarabunPSK"/>
          <w:color w:val="0070C0"/>
          <w:sz w:val="32"/>
          <w:szCs w:val="32"/>
          <w:cs/>
        </w:rPr>
        <w:t xml:space="preserve">และ </w:t>
      </w:r>
      <w:r w:rsidRPr="002C5905">
        <w:rPr>
          <w:rFonts w:ascii="TH SarabunPSK" w:hAnsi="TH SarabunPSK" w:cs="TH SarabunPSK"/>
          <w:color w:val="0070C0"/>
          <w:sz w:val="32"/>
          <w:szCs w:val="32"/>
          <w:cs/>
        </w:rPr>
        <w:t xml:space="preserve"> </w:t>
      </w:r>
      <w:hyperlink r:id="rId66" w:history="1">
        <w:r w:rsidRPr="002C5905">
          <w:rPr>
            <w:rStyle w:val="a3"/>
            <w:rFonts w:ascii="TH SarabunPSK" w:hAnsi="TH SarabunPSK" w:cs="TH SarabunPSK"/>
            <w:color w:val="0070C0"/>
            <w:sz w:val="32"/>
            <w:szCs w:val="32"/>
            <w:cs/>
          </w:rPr>
          <w:t xml:space="preserve">เพจ </w:t>
        </w:r>
        <w:r w:rsidRPr="002C5905">
          <w:rPr>
            <w:rStyle w:val="a3"/>
            <w:rFonts w:ascii="TH SarabunPSK" w:hAnsi="TH SarabunPSK" w:cs="TH SarabunPSK"/>
            <w:color w:val="0070C0"/>
            <w:sz w:val="32"/>
            <w:szCs w:val="32"/>
          </w:rPr>
          <w:t>Jobs MJU</w:t>
        </w:r>
      </w:hyperlink>
      <w:r w:rsidRPr="002C5905"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color w:val="0070C0"/>
          <w:sz w:val="32"/>
          <w:szCs w:val="32"/>
          <w:cs/>
        </w:rPr>
        <w:tab/>
        <w:t xml:space="preserve"> </w:t>
      </w:r>
    </w:p>
    <w:p w14:paraId="0331A6CB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จัดทำฐานข้อมูลของสถานประกอบการ</w:t>
      </w:r>
    </w:p>
    <w:p w14:paraId="22D87D55" w14:textId="77777777" w:rsidR="0097530E" w:rsidRPr="002C5905" w:rsidRDefault="0097530E" w:rsidP="00892D0F">
      <w:pPr>
        <w:pStyle w:val="a4"/>
        <w:numPr>
          <w:ilvl w:val="0"/>
          <w:numId w:val="20"/>
        </w:numPr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มีช่องทางสำหรับสถานประกอบการ </w:t>
      </w:r>
      <w:r w:rsidRPr="002C5905">
        <w:rPr>
          <w:rFonts w:ascii="TH SarabunPSK" w:hAnsi="TH SarabunPSK" w:cs="TH SarabunPSK"/>
          <w:sz w:val="32"/>
          <w:szCs w:val="32"/>
          <w:cs/>
        </w:rPr>
        <w:t>บุคคลหรือหน่วยงานทั้งภายในและภายนอก สามารถแจ้งความประสงค์เพื่อรับสมัครนักศึกษา  เข้าทำงานหรือหารายได้ระหว่างเรียน ผ่านทางอีเมล</w:t>
      </w:r>
      <w:r w:rsidRPr="002C5905">
        <w:rPr>
          <w:rFonts w:ascii="TH SarabunPSK" w:hAnsi="TH SarabunPSK" w:cs="TH SarabunPSK"/>
          <w:sz w:val="32"/>
          <w:szCs w:val="32"/>
        </w:rPr>
        <w:t>: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 </w:t>
      </w:r>
      <w:hyperlink r:id="rId67" w:history="1">
        <w:r w:rsidRPr="002C5905">
          <w:rPr>
            <w:rStyle w:val="a3"/>
            <w:rFonts w:ascii="TH SarabunPSK" w:hAnsi="TH SarabunPSK" w:cs="TH SarabunPSK"/>
            <w:color w:val="0070C0"/>
            <w:sz w:val="32"/>
            <w:szCs w:val="32"/>
          </w:rPr>
          <w:t>Coopmju@gmaejo.mju.ac.th</w:t>
        </w:r>
      </w:hyperlink>
      <w:r w:rsidRPr="002C5905">
        <w:rPr>
          <w:rFonts w:ascii="TH SarabunPSK" w:hAnsi="TH SarabunPSK" w:cs="TH SarabunPSK"/>
          <w:sz w:val="32"/>
          <w:szCs w:val="32"/>
        </w:rPr>
        <w:t xml:space="preserve"> </w:t>
      </w:r>
      <w:r w:rsidRPr="002C5905">
        <w:rPr>
          <w:rFonts w:ascii="TH SarabunPSK" w:hAnsi="TH SarabunPSK" w:cs="TH SarabunPSK"/>
          <w:sz w:val="32"/>
          <w:szCs w:val="32"/>
          <w:cs/>
        </w:rPr>
        <w:t>ซึ่งเจ้าหน้าที่จะทำการตรวจสอบและประชาสัมพันธ์ให้นักศึกษาทราบ</w:t>
      </w:r>
    </w:p>
    <w:p w14:paraId="320F6920" w14:textId="77777777" w:rsidR="0097530E" w:rsidRPr="002C5905" w:rsidRDefault="0097530E" w:rsidP="0097530E">
      <w:pPr>
        <w:pStyle w:val="a4"/>
        <w:tabs>
          <w:tab w:val="left" w:pos="1560"/>
        </w:tabs>
        <w:ind w:left="0" w:firstLine="1134"/>
        <w:jc w:val="thaiDistribute"/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ในปีการศึกษา 2566 ได้ดำเนินโครงการ </w:t>
      </w:r>
      <w:r w:rsidRPr="002C5905">
        <w:rPr>
          <w:rFonts w:ascii="TH SarabunPSK" w:hAnsi="TH SarabunPSK" w:cs="TH SarabunPSK"/>
          <w:sz w:val="32"/>
          <w:szCs w:val="32"/>
        </w:rPr>
        <w:t xml:space="preserve">MJU JOB FAIR 2024 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</w:rPr>
        <w:t> 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เพื่อเป็นการบรรเทาปัญหาการว่างงาน การส่งเสริมการมีงานทำ และเป็นการประชาสัมพันธ์หลักสูตรที่ทางมหาวิทยาลัยได้เปิดใหม่ให้กับสถานประกอบการได้รู้จัก อีกทั้งเป็นการเปิดโอกาสให้นักศึกษาที่จะสหกิจศึกษาหาสถานประกอบการเพื่อรองรับการปฏิบัติไปสหกิจศึกษาและเป็นการเสริมสร้างความสัมพันธ์อันดีกับองค์กรผู้ใช้บัณฑิตที่ให้ความร่วมมือกับมหาวิทยาลัยได้เข้าร่วมโครงการดังกล่าว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 xml:space="preserve"> โดยวัตถุประสงค์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เพื่อเป็นการเพิ่มช่องทางให้ผู้ที่กำลังจะสำเร็จการศึกษาได้รับทราบข่าวสารของตำแหน่งงานว่าง และ เพิ่มช่องทางให้นักศึกษาที่กำลังจะไปฝึกงานสหกิจศึกษาได้หาสถานประกอบการที่จะฝึกงานสหกิจศึกษา</w:t>
      </w:r>
      <w:r w:rsidRPr="002C5905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ต่อไป</w:t>
      </w:r>
    </w:p>
    <w:p w14:paraId="512DA6AB" w14:textId="5C2B2713" w:rsidR="00647AD9" w:rsidRPr="002C5905" w:rsidRDefault="00647AD9" w:rsidP="00EB3BBD">
      <w:pPr>
        <w:ind w:right="-192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2C5905">
        <w:rPr>
          <w:rFonts w:ascii="TH SarabunPSK" w:hAnsi="TH SarabunPSK" w:cs="TH SarabunPSK"/>
          <w:sz w:val="32"/>
          <w:szCs w:val="32"/>
          <w:cs/>
        </w:rPr>
        <w:t xml:space="preserve">กองเทคโนโลยีดิจิทัล ได้จัดกิจกรรมอบรมการเตรียมความพร้อมทางด้าน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>ในหลักสูตรโปรแกรมสำนักงานพื้นฐาน</w:t>
      </w:r>
      <w:r w:rsidRPr="002C5905">
        <w:rPr>
          <w:rFonts w:ascii="TH SarabunPSK" w:hAnsi="TH SarabunPSK" w:cs="TH SarabunPSK"/>
          <w:sz w:val="32"/>
          <w:szCs w:val="32"/>
        </w:rPr>
        <w:t xml:space="preserve"> Microsoft Office Word, Excel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2C5905">
        <w:rPr>
          <w:rFonts w:ascii="TH SarabunPSK" w:hAnsi="TH SarabunPSK" w:cs="TH SarabunPSK"/>
          <w:sz w:val="32"/>
          <w:szCs w:val="32"/>
        </w:rPr>
        <w:t xml:space="preserve">Power Point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รวมถึงมีการจัดอบรมส่งเสริมการเข้าถึงและใช้ประโยชน์จาก </w:t>
      </w:r>
      <w:r w:rsidRPr="002C5905">
        <w:rPr>
          <w:rFonts w:ascii="TH SarabunPSK" w:hAnsi="TH SarabunPSK" w:cs="TH SarabunPSK"/>
          <w:sz w:val="32"/>
          <w:szCs w:val="32"/>
        </w:rPr>
        <w:t xml:space="preserve">ICT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ในการเรียนรู้และการทำงานโดยใช้ </w:t>
      </w:r>
      <w:r w:rsidRPr="002C5905">
        <w:rPr>
          <w:rFonts w:ascii="TH SarabunPSK" w:hAnsi="TH SarabunPSK" w:cs="TH SarabunPSK"/>
          <w:sz w:val="32"/>
          <w:szCs w:val="32"/>
        </w:rPr>
        <w:t xml:space="preserve">Cloud Computing </w:t>
      </w:r>
      <w:r w:rsidRPr="002C5905">
        <w:rPr>
          <w:rFonts w:ascii="TH SarabunPSK" w:hAnsi="TH SarabunPSK" w:cs="TH SarabunPSK"/>
          <w:sz w:val="32"/>
          <w:szCs w:val="32"/>
          <w:cs/>
        </w:rPr>
        <w:t xml:space="preserve">สำหรับนักศึกษาคณะต่างๆ ภายในมหาวิทยาลัย อย่างต่อเนื่องทุกปีการศึกษาเพื่อเตรียมความพร้อมของนักศึกษาก่อนออกไปปฏิบัติงานสหกิจศึกษาตามเกณฑ์มาตรฐานสหกิจศึกษาของสำนักปลัด กระทรวงการอุดมศึกษา วิทยาศาสตร์ วิจัยและนวัตกรรม (สป.อว) และสมาคมสหกิจศึกษาไทย อันเป็นมาตรฐานการดำเนินงานสหกิจศึกษาของสถาบันอุดมศึกษาในประเทศไทย อีกทั้งนักศึกษายังสามารถนำความรู้ที่ได้ร่วมอบรมไปต่อยอดในทักษะอาชีพการทำงานเมื่อจบการศึกษาต่อไป </w:t>
      </w:r>
    </w:p>
    <w:p w14:paraId="74FD7E64" w14:textId="77777777" w:rsidR="00EF60F2" w:rsidRPr="002C5905" w:rsidRDefault="00EF60F2" w:rsidP="00EB3BBD">
      <w:pPr>
        <w:tabs>
          <w:tab w:val="left" w:pos="0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07CE1F5" w14:textId="77777777" w:rsidR="00A36B87" w:rsidRPr="002C5905" w:rsidRDefault="00A670BB" w:rsidP="00EB3BBD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อุทยานวิทยาศาสตร์เทคโนโลยีเกษตรและอาหาร เป็นหน่วยงานอิสระภายใต้กำกับของมหาวิทยาลัย และสภามหาวิทยาลัยแม่โจ้ ซึ่งถูกก่อตั้งขึ้นตามวัตถุประสงค์ ของสำนักงานคณะกรรมการการอุดมศึกษา (สกอ.) ที่จะสร้าง</w:t>
      </w:r>
      <w:r w:rsidR="003C11B0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หน่วยบ่มเพาะวิสาหกิจขึ้นภายในมหาวิทยาลัยพร้อมกับมหาวิทยาลัยอื่น</w:t>
      </w:r>
      <w:r w:rsidR="003532E2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r w:rsidR="003C11B0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ๆ ทั่วประเทศ 12 แห่งแรก</w:t>
      </w:r>
      <w:r w:rsidR="003532E2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r w:rsidR="003C11B0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ภายใต้การกำกับดูแลและสนับสนุนงบประมาณ จากสำนักประสานงานหน่วยบ่มเพาะวิสาหกิจในสถาบันอุดมศึกษา (</w:t>
      </w:r>
      <w:r w:rsidR="003C11B0"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University Business Incubator Coordinating Office, UBICO) </w:t>
      </w:r>
      <w:r w:rsidR="003C11B0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โดยได้รับการประกาศจัดตั้งเป็น สถาบันบ่มเพาะวิสาหกิจชุมชน จากสภามหาวิทยาลัยแม่โจ้ อย่างเป็นทางการ เมื่อวันที่ 23 มกราคม พ.ศ. 2548 และได้รับการจัดสรรงบประมาณ ในลักษณะของการจ้างที่ปรึกษาโครงการศึกษาวิจัยรูปแบบหน่วยบ่มเพาะวิสาหกิจในสถาบันอุดมศึกษาสำหรับปี 2548 จนเมื่อปี พ.ศ. 2562 สถาบันบ่มเพาะวิสาหกิจชุมชน มหาวิทยาลัยแม่โจ้ ได้เปลี่ยนชื่อเป็น อุทยานวิทยาศาสตร์เทคโนโลยีเกษตรและอาหาร (</w:t>
      </w:r>
      <w:proofErr w:type="spellStart"/>
      <w:r w:rsidR="003C11B0"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Maejo</w:t>
      </w:r>
      <w:proofErr w:type="spellEnd"/>
      <w:r w:rsidR="003C11B0"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 </w:t>
      </w:r>
      <w:proofErr w:type="spellStart"/>
      <w:r w:rsidR="003C11B0"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Agro</w:t>
      </w:r>
      <w:proofErr w:type="spellEnd"/>
      <w:r w:rsidR="003C11B0"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 Food - </w:t>
      </w:r>
      <w:r w:rsidR="003C11B0"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lastRenderedPageBreak/>
        <w:t xml:space="preserve">Park) </w:t>
      </w:r>
      <w:r w:rsidR="003C11B0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ได้ทำการบ่มเพาะและสนับสนุนผู้ประกอบการนักศึกษาที่นำผลงานวิจัยและนวัตกรรมที่น่าสนใจมาต่อยอดสู่เชิงพาณิชย์อย่างเต็มรูปแบบ โดยเน้นผลงานทางด้านวิชาการภายในมหาวิทยาลัยแม่โจ้เป็นหลัก </w:t>
      </w:r>
    </w:p>
    <w:p w14:paraId="3CA9F6CB" w14:textId="765B12DC" w:rsidR="003C11B0" w:rsidRPr="002C5905" w:rsidRDefault="003C11B0" w:rsidP="00EB3BBD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อุทยานวิทยาศาสตร์ฯ มีความเชื่อมั่นว่าความก้าวหน้าและการพัฒนาองค์ความรู้ เป็นสิ่งจำเป็นสำหรับการสร้างรากฐานความคิดและแนวทางการเรียนรู้ ซึ่งสามารถนำไปพัฒนาศักยภาพของประเทศต่อไปได้</w:t>
      </w:r>
      <w:r w:rsidR="00A36B87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โดยมี</w:t>
      </w:r>
      <w:r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>รูปแบบการให้คำปรึกษาผู้ประกอบการ</w:t>
      </w:r>
      <w:r w:rsidR="00DE13D3"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>แก่</w:t>
      </w:r>
      <w:r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>นักศึกษา</w:t>
      </w:r>
      <w:r w:rsidR="00DE13D3"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 xml:space="preserve"> โดย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นักศึกษาสามาร</w:t>
      </w:r>
      <w:r w:rsidR="00DE13D3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ถ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เข้ารับคำปรึกษา ได้โดยการ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Walk-in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เข้ามาที่สำนักงาน อุทยานวิทยาศาสตร์เทคโนโลยีเกษตรและอาหาร ชั้น 4 อาคารอำนวย ยศสุข หรือนัดหมายผ่าน</w:t>
      </w:r>
      <w:r w:rsidR="003C4EB9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ช่องทางได้หลากหลาย ไม่ว่าจะเป็น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ทาง </w:t>
      </w:r>
      <w:hyperlink r:id="rId68" w:history="1">
        <w:r w:rsidRPr="002C5905">
          <w:rPr>
            <w:rStyle w:val="a3"/>
            <w:rFonts w:ascii="TH SarabunPSK" w:eastAsia="Calibri" w:hAnsi="TH SarabunPSK" w:cs="TH SarabunPSK"/>
            <w:sz w:val="32"/>
            <w:szCs w:val="32"/>
            <w14:ligatures w14:val="none"/>
          </w:rPr>
          <w:t>FB Page</w:t>
        </w:r>
      </w:hyperlink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 :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หรือ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Line official :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022</w:t>
      </w:r>
      <w:proofErr w:type="spellStart"/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dzqtk</w:t>
      </w:r>
      <w:proofErr w:type="spellEnd"/>
      <w:r w:rsidR="003C4EB9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หรือ โทร</w:t>
      </w:r>
      <w:r w:rsidR="00DE13D3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ศัพท์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สำนักงาน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053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-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875 635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มือถือ 081 </w:t>
      </w:r>
      <w:r w:rsidR="003C4EB9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–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8832696</w:t>
      </w:r>
      <w:r w:rsidR="003C4EB9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ใน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เวลา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08.30-17.00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น. (ยกเว้นวันหยุดราชการและวันหยุดนักขัตฤกษ์)</w:t>
      </w:r>
    </w:p>
    <w:p w14:paraId="5F6D9D70" w14:textId="2734ED9E" w:rsidR="003C11B0" w:rsidRPr="002C5905" w:rsidRDefault="00A36B87" w:rsidP="00EB3BBD">
      <w:pPr>
        <w:jc w:val="center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noProof/>
          <w:sz w:val="32"/>
          <w:szCs w:val="32"/>
          <w14:ligatures w14:val="none"/>
        </w:rPr>
        <w:drawing>
          <wp:inline distT="0" distB="0" distL="0" distR="0" wp14:anchorId="0BE1A8A2" wp14:editId="1878DA9A">
            <wp:extent cx="4798337" cy="1828263"/>
            <wp:effectExtent l="0" t="0" r="2540" b="635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088" cy="18323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0C84128" w14:textId="332F7E02" w:rsidR="003C4EB9" w:rsidRPr="002C5905" w:rsidRDefault="003C4EB9" w:rsidP="00EB3BBD">
      <w:pPr>
        <w:rPr>
          <w:rFonts w:ascii="TH SarabunPSK" w:eastAsia="Calibri" w:hAnsi="TH SarabunPSK" w:cs="TH SarabunPSK"/>
          <w:sz w:val="32"/>
          <w:szCs w:val="32"/>
          <w14:ligatures w14:val="none"/>
        </w:rPr>
      </w:pPr>
    </w:p>
    <w:p w14:paraId="294EECE8" w14:textId="1D69EDD5" w:rsidR="003C11B0" w:rsidRPr="002C5905" w:rsidRDefault="003C4EB9" w:rsidP="00EB3BBD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โดยอุทยานวิทย์ฯ </w:t>
      </w:r>
      <w:r w:rsidR="0030511C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มี</w:t>
      </w:r>
      <w:r w:rsidR="003C11B0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กระบวนการสร้างผู้ประกอบการนักศึกษา</w:t>
      </w:r>
      <w:r w:rsidR="0030511C"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ผ่านกิจกรรมต่าง ๆ ดังนี้</w:t>
      </w:r>
    </w:p>
    <w:p w14:paraId="53E339E6" w14:textId="73AF4A50" w:rsidR="003C11B0" w:rsidRPr="002C5905" w:rsidRDefault="003C11B0" w:rsidP="00EB3BBD">
      <w:pPr>
        <w:pStyle w:val="a4"/>
        <w:numPr>
          <w:ilvl w:val="0"/>
          <w:numId w:val="13"/>
        </w:numPr>
        <w:tabs>
          <w:tab w:val="left" w:pos="1560"/>
        </w:tabs>
        <w:ind w:left="0" w:firstLine="1134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>กิจกรรมสร้างความตระหนัก - จิตวิญญาณผู้ประกอบการ (</w:t>
      </w:r>
      <w:r w:rsidRPr="002C5905">
        <w:rPr>
          <w:rFonts w:ascii="TH SarabunPSK" w:eastAsia="Calibri" w:hAnsi="TH SarabunPSK" w:cs="TH SarabunPSK"/>
          <w:b/>
          <w:bCs/>
          <w:sz w:val="32"/>
          <w:szCs w:val="32"/>
          <w14:ligatures w14:val="none"/>
        </w:rPr>
        <w:t xml:space="preserve">Entrepreneurial Spirit)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ให้แก่นักศึกษา โดยเป็นกิจกรรมที่ส่งเสริมความเป็นผู้ประกอบการดังนี้</w:t>
      </w:r>
    </w:p>
    <w:p w14:paraId="4F31208B" w14:textId="3C6E279A" w:rsidR="003C11B0" w:rsidRPr="002C5905" w:rsidRDefault="003C11B0" w:rsidP="00EB3BBD">
      <w:pPr>
        <w:pStyle w:val="a4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การจัดฝึกอบรมแผนธุรกิจ (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Business Plan) : Training Course </w:t>
      </w:r>
    </w:p>
    <w:p w14:paraId="2ABA553B" w14:textId="69AE5437" w:rsidR="003C11B0" w:rsidRPr="002C5905" w:rsidRDefault="003C11B0" w:rsidP="00EB3BBD">
      <w:pPr>
        <w:pStyle w:val="a4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การจัดประกวดแผนธุรกิจ </w:t>
      </w:r>
    </w:p>
    <w:p w14:paraId="49647F04" w14:textId="4213C020" w:rsidR="003C11B0" w:rsidRPr="002C5905" w:rsidRDefault="003C11B0" w:rsidP="00EB3BBD">
      <w:pPr>
        <w:pStyle w:val="a4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การจัดประชุมสัมมนาวิชาการด้าน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Business Incubation  </w:t>
      </w:r>
    </w:p>
    <w:p w14:paraId="2F699A57" w14:textId="6605F9CA" w:rsidR="003C11B0" w:rsidRPr="002C5905" w:rsidRDefault="003C11B0" w:rsidP="00EB3BBD">
      <w:pPr>
        <w:pStyle w:val="a4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การจัดงานแสดงนิทรรศการ เกี่ยวกับการเป็นผู้ประกอบการ</w:t>
      </w:r>
    </w:p>
    <w:p w14:paraId="0152C5F0" w14:textId="2D29CF2E" w:rsidR="003C11B0" w:rsidRPr="002C5905" w:rsidRDefault="003C11B0" w:rsidP="00EB3BBD">
      <w:pPr>
        <w:pStyle w:val="a4"/>
        <w:numPr>
          <w:ilvl w:val="0"/>
          <w:numId w:val="11"/>
        </w:numPr>
        <w:tabs>
          <w:tab w:val="left" w:pos="1985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การจัดกิจกรรมสัมมนาสร้างแรงบันดาลใจจากผู้ประกอบการที่ประสบความสำเร็จ</w:t>
      </w:r>
    </w:p>
    <w:p w14:paraId="5F8042DB" w14:textId="10970964" w:rsidR="003C11B0" w:rsidRPr="002C5905" w:rsidRDefault="003C11B0" w:rsidP="00EB3BBD">
      <w:pPr>
        <w:pStyle w:val="a4"/>
        <w:numPr>
          <w:ilvl w:val="0"/>
          <w:numId w:val="13"/>
        </w:numPr>
        <w:jc w:val="thaiDistribute"/>
        <w:rPr>
          <w:rFonts w:ascii="TH SarabunPSK" w:eastAsia="Calibri" w:hAnsi="TH SarabunPSK" w:cs="TH SarabunPSK"/>
          <w:b/>
          <w:bCs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>กิจกรรมเตรียมความพร้อมในการประกอบธุรกิจ</w:t>
      </w:r>
    </w:p>
    <w:p w14:paraId="5691AE04" w14:textId="77777777" w:rsidR="003C11B0" w:rsidRPr="002C5905" w:rsidRDefault="003C11B0" w:rsidP="00EB3BBD">
      <w:pPr>
        <w:ind w:firstLine="1440"/>
        <w:contextualSpacing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ดำเนินการจัดตั้งชมรมผู้ประกอบการนักศึกษา หรือ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SE Club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เป็นชมรมที่อุทยานวิทยาศาสตร์เทคโนโลยีเกษตรและอาหารจัดตั้งขึ้นเพื่อส่งเสริมให้นักศึกษาของมหาวิทยาลัยแม่โจ้ได้มีโอกาสนำความรู้ในห้องเรียนมาใช้ในการประกอบธุรกิจจริง ซึ่งมีขั้นตอนการให้บริการ แก่ชมรมผู้ประกอบการนักศึกษา ทั้งหมด 5 ขั้นตอน ดังนี้ </w:t>
      </w:r>
    </w:p>
    <w:p w14:paraId="2DCDA852" w14:textId="306EA645" w:rsidR="003C11B0" w:rsidRPr="002C5905" w:rsidRDefault="003C11B0" w:rsidP="00EB3BBD">
      <w:pPr>
        <w:pStyle w:val="a4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กรอกใบสมัคร นักศึกษาที่สนใจเข้าร่วมชมรมผู้ประกอบการนักศึกษาจะต้องกรอกใบสมัครตามแบบฟอร์มใบสมัครของอุทยานวิทยาศาสตร์เทคโนโลยีเกษตรและอาหาร</w:t>
      </w:r>
    </w:p>
    <w:p w14:paraId="45BF1599" w14:textId="5DAADAB6" w:rsidR="003C11B0" w:rsidRPr="002C5905" w:rsidRDefault="003C11B0" w:rsidP="00EB3BBD">
      <w:pPr>
        <w:pStyle w:val="a4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จัดตั้งกลุ่มทำธุรกิจ นักศึกษาที่กรอกใบสมัครแล้ว จะต้องรวมกลุ่มกันเพื่อทำธุรกิจ โดยมีการแต่งตั้งประธานกลุ่ม รองประธานกลุ่ม และกรรมการบริหารกลุ่ม ซึ่งอุทยานวิทยาศาสตร์เทคโนโลยีเกษตรและอาหารจะมีแบบฟอร์มการจัดตั้งกลุ่มให้นักศึกษากรอก</w:t>
      </w:r>
    </w:p>
    <w:p w14:paraId="4EAC772E" w14:textId="53A441AD" w:rsidR="003C11B0" w:rsidRPr="002C5905" w:rsidRDefault="003C11B0" w:rsidP="00EB3BBD">
      <w:pPr>
        <w:pStyle w:val="a4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  <w:cs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เขียนแผนธุรกิจ นักศึกษาจะต้องเขียนแผนธุรกิจของกลุ่มธุรกิจ ส่งให้อุทยานวิทยาศาสตร์เทคโนโลยีเกษตรและอาหาร</w:t>
      </w:r>
    </w:p>
    <w:p w14:paraId="49650F6E" w14:textId="337A61FC" w:rsidR="003C11B0" w:rsidRPr="002C5905" w:rsidRDefault="003C11B0" w:rsidP="00EB3BBD">
      <w:pPr>
        <w:pStyle w:val="a4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lastRenderedPageBreak/>
        <w:t>ดำเนินธุรกิจตามแผนธุรกิจ สมาชิกชมรมผู้ประกอบการนักศึกษาที่ส่งแผนธุรกิจแล้ว จะต้องดำเนินธุรกิจตามแผนที่เขียนไว้</w:t>
      </w:r>
    </w:p>
    <w:p w14:paraId="450DC222" w14:textId="24160788" w:rsidR="003C11B0" w:rsidRPr="002C5905" w:rsidRDefault="003C11B0" w:rsidP="00EB3BBD">
      <w:pPr>
        <w:pStyle w:val="a4"/>
        <w:numPr>
          <w:ilvl w:val="0"/>
          <w:numId w:val="14"/>
        </w:numPr>
        <w:tabs>
          <w:tab w:val="left" w:pos="1843"/>
        </w:tabs>
        <w:ind w:left="0" w:firstLine="144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ติดตามรายงานผล สมาชิกชมรมผู้ประกอบการนักศึกษา จะต้องรายงานผลประกอบการแก่อุทยานวิทยาศาสตร์เทคโนโลยีเกษตรและอาหารทุกเดือน</w:t>
      </w:r>
    </w:p>
    <w:p w14:paraId="53EF25EA" w14:textId="77777777" w:rsidR="0030511C" w:rsidRPr="002C5905" w:rsidRDefault="003C11B0" w:rsidP="00EB3BBD">
      <w:pPr>
        <w:pStyle w:val="a4"/>
        <w:numPr>
          <w:ilvl w:val="0"/>
          <w:numId w:val="13"/>
        </w:numPr>
        <w:jc w:val="thaiDistribute"/>
        <w:rPr>
          <w:rFonts w:ascii="TH SarabunPSK" w:eastAsia="Calibri" w:hAnsi="TH SarabunPSK" w:cs="TH SarabunPSK"/>
          <w:b/>
          <w:bCs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b/>
          <w:bCs/>
          <w:sz w:val="32"/>
          <w:szCs w:val="32"/>
          <w:cs/>
          <w14:ligatures w14:val="none"/>
        </w:rPr>
        <w:t>กิจกรรมการบ่มเพาะผู้ประกอบการนักศึกษา</w:t>
      </w:r>
    </w:p>
    <w:p w14:paraId="7694D938" w14:textId="70966009" w:rsidR="003C11B0" w:rsidRPr="002C5905" w:rsidRDefault="003C11B0" w:rsidP="00EB3BBD">
      <w:pPr>
        <w:pStyle w:val="a4"/>
        <w:ind w:left="0" w:firstLine="1494"/>
        <w:jc w:val="thaiDistribute"/>
        <w:rPr>
          <w:rFonts w:ascii="TH SarabunPSK" w:eastAsia="Calibri" w:hAnsi="TH SarabunPSK" w:cs="TH SarabunPSK"/>
          <w:b/>
          <w:bCs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เพื่อพัฒนาและส่งเสริมความเป็นผู้ประกอบการนักศึกษาให้ยั่งยืน โดยส่งเสริมและสนับสนุนการนำผลงานวิจัย ทรัพย์สินทางปัญญา สิ่งประดิษฐ์ และนวัตกรรมที่สร้างสรรค์ โดยคณาจารย์ในสถาบันอุดมศึกษาไปพัฒนา สู่กระบวนการใช้งานเชิงพาณิชย์ สร้างวงจรรายได้ ผลประโยชน์กลับสู่สถาบันอุดมศึกษาเพื่อสร้างผลสัมฤทธิ์ (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Result based)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สู่เป้าหมายการพัฒนาขีดความสามารถเชิงการแข่งขันของประเทศโดยใช้ความรู้เป็นฐาน โดยกระบวนการบ่มเพาะมี 3 ระดับดังนี้</w:t>
      </w:r>
    </w:p>
    <w:p w14:paraId="475E2444" w14:textId="42B66904" w:rsidR="003C11B0" w:rsidRPr="002C5905" w:rsidRDefault="003C11B0" w:rsidP="00EB3BBD">
      <w:pPr>
        <w:pStyle w:val="a4"/>
        <w:numPr>
          <w:ilvl w:val="1"/>
          <w:numId w:val="13"/>
        </w:numPr>
        <w:tabs>
          <w:tab w:val="left" w:pos="2127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กระบวนการในระดับ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Pre - </w:t>
      </w:r>
      <w:proofErr w:type="spellStart"/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Incubatees</w:t>
      </w:r>
      <w:proofErr w:type="spellEnd"/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โดยผู้ประกอบการนักศึกษาในระดับนี้จะเป็นการบ่มเพาะเพื่อเตรียมความพร้อมพื้นฐานในการเป็นผู้ประกอบการ การเริ่มต้นพัฒนาผลิตภัณฑ์ การสร้างต้นแบบและพื้นฐานขผุ้ประกอบการด้านตต่างๆ และได้เรียนรู้การเขียนแผนธุรกิจเบื้องต้น โดยจะมีการประเมินศักยภาพผู้ประกอบการทุก 6 เดือน </w:t>
      </w:r>
    </w:p>
    <w:p w14:paraId="01A22657" w14:textId="5A4C0675" w:rsidR="003C11B0" w:rsidRPr="002C5905" w:rsidRDefault="003C11B0" w:rsidP="00EB3BBD">
      <w:pPr>
        <w:pStyle w:val="a4"/>
        <w:numPr>
          <w:ilvl w:val="1"/>
          <w:numId w:val="13"/>
        </w:numPr>
        <w:tabs>
          <w:tab w:val="left" w:pos="2127"/>
        </w:tabs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กระบวนการในระดับ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Startup Incubation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ในระดับนี้ผู้ประกอบการนักศึกษาจะเข้าสู่กระบวนการบ่มเพาะธุรกิจให้เกิดรูปแบบธุรกิจที่มีประสิทธิภาพ และมีระยะเวลาในกระบวนการจำนวน 2 ปี โดยมีขั้นตอนดังนี้</w:t>
      </w:r>
    </w:p>
    <w:p w14:paraId="44A57EB8" w14:textId="18BBF265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bookmarkStart w:id="1" w:name="_Hlk132183330"/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ดำเนินการคัดเลือกเบื้องต้นจากเจ้าหน้าที่ผู้ดูแลโครงการ</w:t>
      </w:r>
      <w:bookmarkEnd w:id="1"/>
    </w:p>
    <w:p w14:paraId="1BFB2BA5" w14:textId="5A084438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กระบวนการคัดเลือกจากคณะทำงานที่ประกอบด้วยผู้แทนคณะกรรมการกลาง/ผู้ทรงคุณวุฒิที่ สป.อว.พิจารณาคัดเลือก </w:t>
      </w:r>
    </w:p>
    <w:p w14:paraId="0DC60CDF" w14:textId="5123BA60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ดำเนินการจัดทำแผนการบ่มเพาะผู้ประกอบการเฉพาะราย </w:t>
      </w:r>
    </w:p>
    <w:p w14:paraId="01E875C5" w14:textId="27F5723C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ดำเนินการหาที่ปรึกษา (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Project Consultant)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ให้ </w:t>
      </w:r>
      <w:proofErr w:type="spellStart"/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Incubatees</w:t>
      </w:r>
      <w:proofErr w:type="spellEnd"/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ตามความเหมาะสมของแต่ละ </w:t>
      </w:r>
      <w:proofErr w:type="spellStart"/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Incubatees</w:t>
      </w:r>
      <w:proofErr w:type="spellEnd"/>
    </w:p>
    <w:p w14:paraId="4DFAC73B" w14:textId="505109F9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ดำเนินการวางแผนการตลาดและทดสอบตลาดเพื่อนำมาปรับปรุงให้ตอบสนอง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Customer Needs</w:t>
      </w:r>
    </w:p>
    <w:p w14:paraId="28B9F2E9" w14:textId="46A2E615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ดำเนินการพัฒนาเครื่องหมายการค้า ตราสัญลักษณ์ หรือสามารถยื่นขอจดทะเบียนได้</w:t>
      </w:r>
    </w:p>
    <w:p w14:paraId="00A8A246" w14:textId="31217009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ดำเนินการนำผลิตภัณฑ์ที่ผ่านกระบวนการพัฒนาเข้าสู่ตลาด</w:t>
      </w:r>
    </w:p>
    <w:p w14:paraId="606611CC" w14:textId="3FA360BE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ดำเนินการให้ความรู้พื้นฐานเรื่องบัญชีสำหรับผู้ประกอบการ</w:t>
      </w:r>
    </w:p>
    <w:p w14:paraId="46C5AC0E" w14:textId="77777777" w:rsidR="003C11B0" w:rsidRPr="002C5905" w:rsidRDefault="003C11B0" w:rsidP="00EB3BBD">
      <w:pPr>
        <w:ind w:firstLine="1134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ในการบ่มเพาะระดับ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Startup Incubation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จะมีการเก็บข้อมูลและทำการประเมินจากคณะกรรมการกลาง/ผู้ทรงคุณวุฒิที่ สป.อว. ในทุก 6 เดือนเพื่อเข้ารับข้อเสนอแนะทางธุรกิจ</w:t>
      </w:r>
    </w:p>
    <w:p w14:paraId="7F0D50FF" w14:textId="1BB484EB" w:rsidR="003C11B0" w:rsidRPr="002C5905" w:rsidRDefault="003C11B0" w:rsidP="00EB3BBD">
      <w:pPr>
        <w:pStyle w:val="a4"/>
        <w:numPr>
          <w:ilvl w:val="1"/>
          <w:numId w:val="13"/>
        </w:numPr>
        <w:ind w:left="0" w:firstLine="1560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กระบวนการในระดับ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Spin-off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ในระดับนี้ผู้ประกอบการนักศึกษาจะเข้าสู่กระบวนการบ่มเพาะธุรกิจที่สามารถยกระดับเป็นบริษัทเต็มรูปในอนาคต โดยมีระยะเวลาในกระบวนการในระดับ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Spin-off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จำนวน 2 ปี โดยมีขั้นตอนดังนี้</w:t>
      </w:r>
    </w:p>
    <w:p w14:paraId="3CE93D53" w14:textId="1FD50514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:cs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ดำเนินการคัดเลือกเบื้องต้นจากเจ้าหน้าที่ผู้ดูแลโครงการ โดยผู้ประกอบการนักศึกษาที่จะเข้าสู่กระบวนการบ่มเพาะในระดับ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Spin-off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จะต้องผ่านการประเมินในระดับ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Startup Incubation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และผ่านการพิจารณาจากเจ้าหน้าที่ผู้ดูแลโครงการ</w:t>
      </w:r>
    </w:p>
    <w:p w14:paraId="5AE26833" w14:textId="71F8ED28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lastRenderedPageBreak/>
        <w:t xml:space="preserve">เข้าสู่กระบวนการคัดเลือกจากคณะทำงานที่ประกอบด้วยผู้แทนคณะกรรมการกลาง/ผู้ทรงคุณวุฒิที่ สป.อว.พิจารณาคัดเลือกในระดับ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Spin-off</w:t>
      </w:r>
    </w:p>
    <w:p w14:paraId="3AC45E92" w14:textId="63086478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ดำเนินการจัดทำแผนการบ่มเพาะผู้ประกอบการเฉพาะราย </w:t>
      </w:r>
    </w:p>
    <w:p w14:paraId="1A6CCC0D" w14:textId="69B028DB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ดำเนินการจดนิติบุคคล</w:t>
      </w:r>
    </w:p>
    <w:p w14:paraId="5ADCCD5D" w14:textId="5A47340F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ดำเนินการการพัฒนาคุณภาพผลิตภัณฑ์/บริการอย่างต่อเนื่อง</w:t>
      </w:r>
    </w:p>
    <w:p w14:paraId="63BF3CEE" w14:textId="60D8A8D2" w:rsidR="003C11B0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ดำเนินการพัฒนากระบวนการผลิต/สถานที่การผลิต/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Platform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ให้ได้รับมาตรฐาน/ขึ้นทะเบียน</w:t>
      </w:r>
    </w:p>
    <w:p w14:paraId="3FEBED4F" w14:textId="77777777" w:rsidR="00647AD9" w:rsidRPr="002C5905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ดำเนินการสร้าง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 xml:space="preserve">Brand 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>ของผลิตภัณฑ์ บริการ (สินค้า) อยู่ในระดับที่ได้รับการยอมรับจากผู้บริโภค3.2.8 ดำเนินการให้ความรู้เรื่องบัญชีสำหรับผู้ประกอบการนักศึกษาในระบบนิติบุคคล</w:t>
      </w:r>
    </w:p>
    <w:p w14:paraId="2BFA7A5B" w14:textId="1EEF6C66" w:rsidR="002420A4" w:rsidRDefault="003C11B0" w:rsidP="00EB3BBD">
      <w:pPr>
        <w:pStyle w:val="a4"/>
        <w:numPr>
          <w:ilvl w:val="2"/>
          <w:numId w:val="13"/>
        </w:numPr>
        <w:tabs>
          <w:tab w:val="left" w:pos="2835"/>
        </w:tabs>
        <w:ind w:left="0" w:firstLine="2127"/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ดำเนินการให้ความรู้เรื่องการจัดการองค์กรในรูปแบบบริษัท ในการบ่มเพาะระดับ </w:t>
      </w:r>
      <w:r w:rsidRPr="002C5905">
        <w:rPr>
          <w:rFonts w:ascii="TH SarabunPSK" w:eastAsia="Calibri" w:hAnsi="TH SarabunPSK" w:cs="TH SarabunPSK"/>
          <w:sz w:val="32"/>
          <w:szCs w:val="32"/>
          <w14:ligatures w14:val="none"/>
        </w:rPr>
        <w:t>Spin-off</w:t>
      </w:r>
      <w:r w:rsidRPr="002C5905">
        <w:rPr>
          <w:rFonts w:ascii="TH SarabunPSK" w:eastAsia="Calibri" w:hAnsi="TH SarabunPSK" w:cs="TH SarabunPSK"/>
          <w:sz w:val="32"/>
          <w:szCs w:val="32"/>
          <w:cs/>
          <w14:ligatures w14:val="none"/>
        </w:rPr>
        <w:t xml:space="preserve"> จะมีการเก็บข้อมูลและทำการประเมินจากคณะกรรมการกลาง/ผู้ทรงคุณวุฒิที่ สป.อว. ในทุก 6 เดือนเพื่อเข้ารับข้อเสนอแนะทางธุรกิจ</w:t>
      </w:r>
    </w:p>
    <w:p w14:paraId="621E3CE0" w14:textId="01D26C04" w:rsidR="002C5905" w:rsidRDefault="002C5905" w:rsidP="002C5905">
      <w:pPr>
        <w:tabs>
          <w:tab w:val="left" w:pos="2835"/>
        </w:tabs>
        <w:jc w:val="thaiDistribute"/>
        <w:rPr>
          <w:rFonts w:ascii="TH SarabunPSK" w:eastAsia="Calibri" w:hAnsi="TH SarabunPSK" w:cs="TH SarabunPSK"/>
          <w:sz w:val="32"/>
          <w:szCs w:val="32"/>
          <w14:ligatures w14:val="none"/>
        </w:rPr>
      </w:pPr>
    </w:p>
    <w:p w14:paraId="6998F207" w14:textId="24300ECA" w:rsidR="002C5905" w:rsidRDefault="002C5905" w:rsidP="002C5905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62B42B08" w14:textId="77777777" w:rsidR="002C5905" w:rsidRPr="002C5905" w:rsidRDefault="002C5905" w:rsidP="002C5905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00868111" w14:textId="56B73223" w:rsidR="002C5905" w:rsidRPr="002C5905" w:rsidRDefault="002C5905" w:rsidP="002C5905">
      <w:pPr>
        <w:ind w:firstLine="1418"/>
        <w:jc w:val="thaiDistribute"/>
        <w:rPr>
          <w:rFonts w:ascii="TH SarabunPSK" w:eastAsia="Calibri" w:hAnsi="TH SarabunPSK" w:cs="TH SarabunPSK" w:hint="cs"/>
          <w:sz w:val="32"/>
          <w:szCs w:val="32"/>
          <w14:ligatures w14:val="none"/>
        </w:rPr>
      </w:pPr>
      <w:r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sectPr w:rsidR="002C5905" w:rsidRPr="002C5905" w:rsidSect="002C5905">
      <w:pgSz w:w="11906" w:h="16838" w:code="9"/>
      <w:pgMar w:top="1560" w:right="1133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Browallia New"/>
    <w:charset w:val="DE"/>
    <w:family w:val="auto"/>
    <w:pitch w:val="variable"/>
    <w:sig w:usb0="21000007" w:usb1="00000001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162C"/>
    <w:multiLevelType w:val="hybridMultilevel"/>
    <w:tmpl w:val="381CFE80"/>
    <w:lvl w:ilvl="0" w:tplc="34FC19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38F"/>
    <w:multiLevelType w:val="hybridMultilevel"/>
    <w:tmpl w:val="D97C0856"/>
    <w:lvl w:ilvl="0" w:tplc="FFFFFFFF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27C93"/>
    <w:multiLevelType w:val="multilevel"/>
    <w:tmpl w:val="E132DD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)"/>
      <w:lvlJc w:val="left"/>
      <w:pPr>
        <w:ind w:left="2160" w:hanging="720"/>
      </w:pPr>
    </w:lvl>
    <w:lvl w:ilvl="2">
      <w:start w:val="1"/>
      <w:numFmt w:val="decimal"/>
      <w:lvlText w:val="%1.%2)%3."/>
      <w:lvlJc w:val="left"/>
      <w:pPr>
        <w:ind w:left="3600" w:hanging="720"/>
      </w:pPr>
    </w:lvl>
    <w:lvl w:ilvl="3">
      <w:start w:val="1"/>
      <w:numFmt w:val="decimal"/>
      <w:lvlText w:val="%1.%2)%3.%4."/>
      <w:lvlJc w:val="left"/>
      <w:pPr>
        <w:ind w:left="5400" w:hanging="1080"/>
      </w:pPr>
    </w:lvl>
    <w:lvl w:ilvl="4">
      <w:start w:val="1"/>
      <w:numFmt w:val="decimal"/>
      <w:lvlText w:val="%1.%2)%3.%4.%5."/>
      <w:lvlJc w:val="left"/>
      <w:pPr>
        <w:ind w:left="6840" w:hanging="1080"/>
      </w:pPr>
    </w:lvl>
    <w:lvl w:ilvl="5">
      <w:start w:val="1"/>
      <w:numFmt w:val="decimal"/>
      <w:lvlText w:val="%1.%2)%3.%4.%5.%6."/>
      <w:lvlJc w:val="left"/>
      <w:pPr>
        <w:ind w:left="8640" w:hanging="1440"/>
      </w:pPr>
    </w:lvl>
    <w:lvl w:ilvl="6">
      <w:start w:val="1"/>
      <w:numFmt w:val="decimal"/>
      <w:lvlText w:val="%1.%2)%3.%4.%5.%6.%7."/>
      <w:lvlJc w:val="left"/>
      <w:pPr>
        <w:ind w:left="10080" w:hanging="1440"/>
      </w:pPr>
    </w:lvl>
    <w:lvl w:ilvl="7">
      <w:start w:val="1"/>
      <w:numFmt w:val="decimal"/>
      <w:lvlText w:val="%1.%2)%3.%4.%5.%6.%7.%8."/>
      <w:lvlJc w:val="left"/>
      <w:pPr>
        <w:ind w:left="11880" w:hanging="1800"/>
      </w:pPr>
    </w:lvl>
    <w:lvl w:ilvl="8">
      <w:start w:val="1"/>
      <w:numFmt w:val="decimal"/>
      <w:lvlText w:val="%1.%2)%3.%4.%5.%6.%7.%8.%9."/>
      <w:lvlJc w:val="left"/>
      <w:pPr>
        <w:ind w:left="13320" w:hanging="1800"/>
      </w:pPr>
    </w:lvl>
  </w:abstractNum>
  <w:abstractNum w:abstractNumId="5" w15:restartNumberingAfterBreak="0">
    <w:nsid w:val="33730F77"/>
    <w:multiLevelType w:val="hybridMultilevel"/>
    <w:tmpl w:val="F67464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1668F"/>
    <w:multiLevelType w:val="hybridMultilevel"/>
    <w:tmpl w:val="4B100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4D6AC3"/>
    <w:multiLevelType w:val="hybridMultilevel"/>
    <w:tmpl w:val="1B063FB2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50AE56E3"/>
    <w:multiLevelType w:val="hybridMultilevel"/>
    <w:tmpl w:val="30BABD4C"/>
    <w:lvl w:ilvl="0" w:tplc="BED2EF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C738E"/>
    <w:multiLevelType w:val="multilevel"/>
    <w:tmpl w:val="40820FC0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</w:rPr>
    </w:lvl>
  </w:abstractNum>
  <w:abstractNum w:abstractNumId="14" w15:restartNumberingAfterBreak="0">
    <w:nsid w:val="53EB3634"/>
    <w:multiLevelType w:val="hybridMultilevel"/>
    <w:tmpl w:val="34AC3C38"/>
    <w:lvl w:ilvl="0" w:tplc="46823B46">
      <w:numFmt w:val="bullet"/>
      <w:lvlText w:val="-"/>
      <w:lvlJc w:val="left"/>
      <w:pPr>
        <w:ind w:left="108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90B52F1"/>
    <w:multiLevelType w:val="hybridMultilevel"/>
    <w:tmpl w:val="D97C0856"/>
    <w:lvl w:ilvl="0" w:tplc="75DE208A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2043C9"/>
    <w:multiLevelType w:val="multilevel"/>
    <w:tmpl w:val="DD1AC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0" w:hanging="57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7" w15:restartNumberingAfterBreak="0">
    <w:nsid w:val="7AA300E3"/>
    <w:multiLevelType w:val="hybridMultilevel"/>
    <w:tmpl w:val="CC44E5DA"/>
    <w:lvl w:ilvl="0" w:tplc="67C42F4C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6"/>
  </w:num>
  <w:num w:numId="5">
    <w:abstractNumId w:val="8"/>
  </w:num>
  <w:num w:numId="6">
    <w:abstractNumId w:val="2"/>
  </w:num>
  <w:num w:numId="7">
    <w:abstractNumId w:val="11"/>
  </w:num>
  <w:num w:numId="8">
    <w:abstractNumId w:val="16"/>
  </w:num>
  <w:num w:numId="9">
    <w:abstractNumId w:val="15"/>
  </w:num>
  <w:num w:numId="10">
    <w:abstractNumId w:val="5"/>
  </w:num>
  <w:num w:numId="11">
    <w:abstractNumId w:val="14"/>
  </w:num>
  <w:num w:numId="12">
    <w:abstractNumId w:val="10"/>
  </w:num>
  <w:num w:numId="13">
    <w:abstractNumId w:val="13"/>
  </w:num>
  <w:num w:numId="14">
    <w:abstractNumId w:val="0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1523D"/>
    <w:rsid w:val="00056280"/>
    <w:rsid w:val="0006081B"/>
    <w:rsid w:val="000B4D99"/>
    <w:rsid w:val="000F7FAE"/>
    <w:rsid w:val="00184CD0"/>
    <w:rsid w:val="001C09EC"/>
    <w:rsid w:val="0020542E"/>
    <w:rsid w:val="0020689E"/>
    <w:rsid w:val="00232907"/>
    <w:rsid w:val="002420A4"/>
    <w:rsid w:val="002B5EE3"/>
    <w:rsid w:val="002B6211"/>
    <w:rsid w:val="002C5905"/>
    <w:rsid w:val="0030511C"/>
    <w:rsid w:val="003532E2"/>
    <w:rsid w:val="0039732F"/>
    <w:rsid w:val="003C11B0"/>
    <w:rsid w:val="003C469B"/>
    <w:rsid w:val="003C4EB9"/>
    <w:rsid w:val="003F2651"/>
    <w:rsid w:val="0040355B"/>
    <w:rsid w:val="004F4941"/>
    <w:rsid w:val="00517441"/>
    <w:rsid w:val="005C7C9A"/>
    <w:rsid w:val="005D5F8F"/>
    <w:rsid w:val="005E1B04"/>
    <w:rsid w:val="00647AD9"/>
    <w:rsid w:val="006540CE"/>
    <w:rsid w:val="0070499D"/>
    <w:rsid w:val="00714ABB"/>
    <w:rsid w:val="00741F10"/>
    <w:rsid w:val="007464A6"/>
    <w:rsid w:val="007A5B4D"/>
    <w:rsid w:val="008376E0"/>
    <w:rsid w:val="00892D0F"/>
    <w:rsid w:val="008F049F"/>
    <w:rsid w:val="008F2524"/>
    <w:rsid w:val="0097530E"/>
    <w:rsid w:val="00984D49"/>
    <w:rsid w:val="009B47F9"/>
    <w:rsid w:val="009D6A72"/>
    <w:rsid w:val="00A1406B"/>
    <w:rsid w:val="00A36B87"/>
    <w:rsid w:val="00A4343E"/>
    <w:rsid w:val="00A670BB"/>
    <w:rsid w:val="00A90927"/>
    <w:rsid w:val="00AE2D7D"/>
    <w:rsid w:val="00B323EF"/>
    <w:rsid w:val="00BF5FFC"/>
    <w:rsid w:val="00D572E1"/>
    <w:rsid w:val="00D6173E"/>
    <w:rsid w:val="00D65057"/>
    <w:rsid w:val="00DE13D3"/>
    <w:rsid w:val="00E3158E"/>
    <w:rsid w:val="00EB3BBD"/>
    <w:rsid w:val="00EB47B3"/>
    <w:rsid w:val="00EB4C07"/>
    <w:rsid w:val="00EB749A"/>
    <w:rsid w:val="00EC370B"/>
    <w:rsid w:val="00EC5484"/>
    <w:rsid w:val="00EF3A79"/>
    <w:rsid w:val="00EF60F2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32907"/>
    <w:rPr>
      <w:rFonts w:ascii="TH Niramit AS" w:eastAsia="Times New Roman" w:hAnsi="TH Niramit AS" w:cs="TH Niramit AS"/>
      <w:kern w:val="0"/>
      <w:sz w:val="31"/>
      <w:szCs w:val="3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6540C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14:ligatures w14:val="none"/>
    </w:rPr>
  </w:style>
  <w:style w:type="character" w:styleId="a7">
    <w:name w:val="Unresolved Mention"/>
    <w:basedOn w:val="a0"/>
    <w:uiPriority w:val="99"/>
    <w:semiHidden/>
    <w:unhideWhenUsed/>
    <w:rsid w:val="0039732F"/>
    <w:rPr>
      <w:color w:val="605E5C"/>
      <w:shd w:val="clear" w:color="auto" w:fill="E1DFDD"/>
    </w:rPr>
  </w:style>
  <w:style w:type="character" w:customStyle="1" w:styleId="5yl5">
    <w:name w:val="_5yl5"/>
    <w:basedOn w:val="a0"/>
    <w:rsid w:val="005D5F8F"/>
  </w:style>
  <w:style w:type="character" w:customStyle="1" w:styleId="normaltextrun">
    <w:name w:val="normaltextrun"/>
    <w:basedOn w:val="a0"/>
    <w:rsid w:val="005D5F8F"/>
  </w:style>
  <w:style w:type="character" w:customStyle="1" w:styleId="eop">
    <w:name w:val="eop"/>
    <w:basedOn w:val="a0"/>
    <w:rsid w:val="005D5F8F"/>
  </w:style>
  <w:style w:type="table" w:styleId="4-5">
    <w:name w:val="Grid Table 4 Accent 5"/>
    <w:basedOn w:val="a1"/>
    <w:uiPriority w:val="49"/>
    <w:rsid w:val="005D5F8F"/>
    <w:rPr>
      <w:kern w:val="0"/>
      <w:sz w:val="24"/>
      <w:szCs w:val="30"/>
      <w14:ligatures w14:val="none"/>
    </w:rPr>
    <w:tblPr>
      <w:tblStyleRowBandSize w:val="1"/>
      <w:tblStyleColBandSize w:val="1"/>
      <w:tblInd w:w="0" w:type="nil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guide-guidance.mju.ac.th/goverment/20111119104834_guide.guidance/Doc_25670315110518_469154.pdf" TargetMode="External"/><Relationship Id="rId21" Type="http://schemas.openxmlformats.org/officeDocument/2006/relationships/hyperlink" Target="https://erp.mju.ac.th/openFile.aspx?id=NDk3MTE0&amp;method=inline" TargetMode="External"/><Relationship Id="rId42" Type="http://schemas.openxmlformats.org/officeDocument/2006/relationships/hyperlink" Target="https://library.mju.ac.th/2022/curiculum-collections-statistics/" TargetMode="External"/><Relationship Id="rId47" Type="http://schemas.openxmlformats.org/officeDocument/2006/relationships/hyperlink" Target="https://erp.mju.ac.th/openFile.aspx?id=NjIxMTU4&amp;method=inline" TargetMode="External"/><Relationship Id="rId63" Type="http://schemas.openxmlformats.org/officeDocument/2006/relationships/hyperlink" Target="https://www.ict.mju.ac.th" TargetMode="External"/><Relationship Id="rId68" Type="http://schemas.openxmlformats.org/officeDocument/2006/relationships/hyperlink" Target="https://www.facebook.com/MAP.MJU" TargetMode="External"/><Relationship Id="rId7" Type="http://schemas.openxmlformats.org/officeDocument/2006/relationships/hyperlink" Target="https://erp.mju.ac.th/openFile.aspx?id=NTA1NjA1&amp;method=inlin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stuactmju/posts/pfbid02vvT3Uk2ruLZrAcVeTM42g5GLgHiUVrRoXdaMrLqKvyr4ov5AL4YhmmCej5BT8CPal" TargetMode="External"/><Relationship Id="rId29" Type="http://schemas.openxmlformats.org/officeDocument/2006/relationships/hyperlink" Target="https://guide-guidance.mju.ac.th/goverment/20111119104834_guide.guidance/Doc_25670315154039_140513.pdf" TargetMode="External"/><Relationship Id="rId11" Type="http://schemas.openxmlformats.org/officeDocument/2006/relationships/hyperlink" Target="http://www.msat.mju.ac.th/" TargetMode="External"/><Relationship Id="rId24" Type="http://schemas.openxmlformats.org/officeDocument/2006/relationships/hyperlink" Target="https://www.facebook.com/StudentloanMaejo" TargetMode="External"/><Relationship Id="rId32" Type="http://schemas.openxmlformats.org/officeDocument/2006/relationships/hyperlink" Target="https://maejo365-my.sharepoint.com/:b:/g/personal/sasitorn_j_mju_ac_th/ET-VTIJ6liJKhjRdTCWreKEBUR2ubrQW_FEmB06VPMbPSA?e=Hsk6UQ" TargetMode="External"/><Relationship Id="rId37" Type="http://schemas.openxmlformats.org/officeDocument/2006/relationships/hyperlink" Target="https://www.facebook.com/winimaejouniversity/posts/2085419404953308" TargetMode="External"/><Relationship Id="rId40" Type="http://schemas.openxmlformats.org/officeDocument/2006/relationships/hyperlink" Target="https://www.facebook.com/jobsmju" TargetMode="External"/><Relationship Id="rId45" Type="http://schemas.openxmlformats.org/officeDocument/2006/relationships/hyperlink" Target="https://erp.mju.ac.th/openFile.aspx?id=NjIxMTU5&amp;method=inline" TargetMode="External"/><Relationship Id="rId53" Type="http://schemas.openxmlformats.org/officeDocument/2006/relationships/hyperlink" Target="https://erp.mju.ac.th/openFile.aspx?id=NjIzODA4&amp;method=inline" TargetMode="External"/><Relationship Id="rId58" Type="http://schemas.openxmlformats.org/officeDocument/2006/relationships/hyperlink" Target="https://erp.mju.ac.th/openFile.aspx?id=NjIzMDk4&amp;method=inline" TargetMode="External"/><Relationship Id="rId66" Type="http://schemas.openxmlformats.org/officeDocument/2006/relationships/hyperlink" Target="https://www.facebook.com/jobsmju" TargetMode="External"/><Relationship Id="rId5" Type="http://schemas.openxmlformats.org/officeDocument/2006/relationships/hyperlink" Target="https://www.mju.ac.th/th/Vision.html" TargetMode="External"/><Relationship Id="rId61" Type="http://schemas.openxmlformats.org/officeDocument/2006/relationships/hyperlink" Target="https://maejo365-my.sharepoint.com/personal/mjulibrary_mju_ac_th/_layouts/15/onedrive.aspx?FolderCTID=0x012000DDB926FDE1FC8D4CBB675CC8AB584E23&amp;id=%2Fpersonal%2Fmjulibrary%5Fmju%5Fac%5Fth%2FDocuments%2FLibrary%20Picture%20Gallery%2F2567%2F______%20AUN%20QA%20_____%20__%2E_" TargetMode="External"/><Relationship Id="rId19" Type="http://schemas.openxmlformats.org/officeDocument/2006/relationships/hyperlink" Target="https://www.facebook.com/stuactmju/posts/pfbid02fXsjpLaqLfN19uzZHRuCqQniLLkE4nJaTuAVkfmKt9RkUJARgKdoJYuV2J8ZJdfvl" TargetMode="External"/><Relationship Id="rId14" Type="http://schemas.openxmlformats.org/officeDocument/2006/relationships/hyperlink" Target="https://erp.mju.ac.th/" TargetMode="External"/><Relationship Id="rId22" Type="http://schemas.openxmlformats.org/officeDocument/2006/relationships/hyperlink" Target="https://guide-guidance.mju.ac.th/goverment/20111119104834_guide.guidance/Doc_25660331142401_242941.pdf" TargetMode="External"/><Relationship Id="rId27" Type="http://schemas.openxmlformats.org/officeDocument/2006/relationships/hyperlink" Target="https://guide-guidance.mju.ac.th/goverment/20111119104834_guide.guidance/Doc_25670315132226_546460.pdf" TargetMode="External"/><Relationship Id="rId30" Type="http://schemas.openxmlformats.org/officeDocument/2006/relationships/hyperlink" Target="https://guide-guidance.mju.ac.th/goverment/20111119104834_guide.guidance/Doc_25670315154210_112324.pdf" TargetMode="External"/><Relationship Id="rId35" Type="http://schemas.openxmlformats.org/officeDocument/2006/relationships/hyperlink" Target="https://maejo365-my.sharepoint.com/:b:/g/personal/sasitorn_j_mju_ac_th/EUcPiTWcQrVJkAVRM7etsgQBuWq7cox89ct0kOMyBvvXIA?e=D9MrzJ" TargetMode="External"/><Relationship Id="rId43" Type="http://schemas.openxmlformats.org/officeDocument/2006/relationships/hyperlink" Target="https://library.mju.ac.th/2022/library-collection-statistics/" TargetMode="External"/><Relationship Id="rId48" Type="http://schemas.openxmlformats.org/officeDocument/2006/relationships/hyperlink" Target="https://erp.mju.ac.th/openFile.aspx?id=NjIyNTE2&amp;method=inline" TargetMode="External"/><Relationship Id="rId56" Type="http://schemas.openxmlformats.org/officeDocument/2006/relationships/hyperlink" Target="https://lib.mju.ac.th/e-office/doccenter/file/2023/0001346.pdf" TargetMode="External"/><Relationship Id="rId64" Type="http://schemas.openxmlformats.org/officeDocument/2006/relationships/hyperlink" Target="http://www.education.mju.ac.th/CoopMaejo/" TargetMode="External"/><Relationship Id="rId69" Type="http://schemas.openxmlformats.org/officeDocument/2006/relationships/image" Target="media/image1.png"/><Relationship Id="rId8" Type="http://schemas.openxmlformats.org/officeDocument/2006/relationships/hyperlink" Target="https://act-stu.mju.ac.th/goverment/20111119104835_2011_ActSTU/Doc_25610130114817_378677.pdf" TargetMode="External"/><Relationship Id="rId51" Type="http://schemas.openxmlformats.org/officeDocument/2006/relationships/hyperlink" Target="https://erp.mju.ac.th/openFile.aspx?id=NjIzMDk4&amp;method=inlin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act-stu.mju.ac.th/wtms_newsDetail.aspx?nID=26123&amp;lang=th-TH" TargetMode="External"/><Relationship Id="rId17" Type="http://schemas.openxmlformats.org/officeDocument/2006/relationships/hyperlink" Target="https://www.facebook.com/stuactmju/posts/pfbid029BdKmjmPsy68Gm4aWdf8e1mUgf8EVvcKSdarQTrhJucrXUiyCLSKqH6TxZoLkWoDl" TargetMode="External"/><Relationship Id="rId25" Type="http://schemas.openxmlformats.org/officeDocument/2006/relationships/hyperlink" Target="https://guide-guidance.mju.ac.th/goverment/20111119104834_guide.guidance/Doc_25670305112327_357002.pdf" TargetMode="External"/><Relationship Id="rId33" Type="http://schemas.openxmlformats.org/officeDocument/2006/relationships/hyperlink" Target="https://maejo365-my.sharepoint.com/:b:/g/personal/sasitorn_j_mju_ac_th/EeR3QVE0u8FHv7AYlWCLkmsBoxPJHWKqik_hD8cYqIpbKw?e=l9DLHB" TargetMode="External"/><Relationship Id="rId38" Type="http://schemas.openxmlformats.org/officeDocument/2006/relationships/hyperlink" Target="http://www.education.mju.ac.th/CoopMaejo/" TargetMode="External"/><Relationship Id="rId46" Type="http://schemas.openxmlformats.org/officeDocument/2006/relationships/hyperlink" Target="https://erp.mju.ac.th/openFile.aspx?id=NjIxMTg1&amp;method=inline" TargetMode="External"/><Relationship Id="rId59" Type="http://schemas.openxmlformats.org/officeDocument/2006/relationships/hyperlink" Target="https://erp.mju.ac.th/openFile.aspx?id=NjIyNTUx&amp;method=inline" TargetMode="External"/><Relationship Id="rId67" Type="http://schemas.openxmlformats.org/officeDocument/2006/relationships/hyperlink" Target="mailto:Coopmju@gmaejo.mju.ac.th" TargetMode="External"/><Relationship Id="rId20" Type="http://schemas.openxmlformats.org/officeDocument/2006/relationships/hyperlink" Target="https://erp.mju.ac.th/openFile.aspx?id=NDk3MTEz&amp;method=inline" TargetMode="External"/><Relationship Id="rId41" Type="http://schemas.openxmlformats.org/officeDocument/2006/relationships/hyperlink" Target="mailto:Coopmju@gmaejo.mju.ac.th" TargetMode="External"/><Relationship Id="rId54" Type="http://schemas.openxmlformats.org/officeDocument/2006/relationships/hyperlink" Target="https://erp.mju.ac.th/openFile.aspx?id=NjIzODA3&amp;method=inline" TargetMode="External"/><Relationship Id="rId62" Type="http://schemas.openxmlformats.org/officeDocument/2006/relationships/hyperlink" Target="https://www.facebook.com/mjulibrary/posts/pfbid02J5Ctp2p9K5exFfXKiz6fHCZ5dsruqNenPahbtDpXFroTwAkvYtHd2XeDn4pP8cjDl" TargetMode="External"/><Relationship Id="rId7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ct-stu.mju.ac.th/goverment/20111119104835_2011_ActSTU/Doc_25660329153045_700835.pdf?fbclid=IwAR3U3IxY34qKly6cazq-P6VL5D93dTsw9zaGwJuGHcKAcDOBK3YCxeXxAVM" TargetMode="External"/><Relationship Id="rId15" Type="http://schemas.openxmlformats.org/officeDocument/2006/relationships/hyperlink" Target="https://www.facebook.com/Sound.SPAstudent/posts/pfbid023kSrzqbpbwsDVFeVjknhCQkheYABjerJwK15pveiq4Zgo9SRXytcSZnSJHm1uKKBl" TargetMode="External"/><Relationship Id="rId23" Type="http://schemas.openxmlformats.org/officeDocument/2006/relationships/hyperlink" Target="https://stdloan.mju.ac.th/" TargetMode="External"/><Relationship Id="rId28" Type="http://schemas.openxmlformats.org/officeDocument/2006/relationships/hyperlink" Target="https://guide-guidance.mju.ac.th/goverment/20111119104834_guide.guidance/Doc_25670315132038_863353.pdf" TargetMode="External"/><Relationship Id="rId36" Type="http://schemas.openxmlformats.org/officeDocument/2006/relationships/hyperlink" Target="https://maejo365-my.sharepoint.com/:b:/g/personal/sasitorn_j_mju_ac_th/EdN8E3zPylJAmUEsEpeJfs0BobSX6mpq4pJyMfZqqh6Ubw?e=SMIH80" TargetMode="External"/><Relationship Id="rId49" Type="http://schemas.openxmlformats.org/officeDocument/2006/relationships/hyperlink" Target="https://lib.mju.ac.th/e-office/doccenter/file/2023/0001346.pdf" TargetMode="External"/><Relationship Id="rId57" Type="http://schemas.openxmlformats.org/officeDocument/2006/relationships/hyperlink" Target="https://erp.mju.ac.th/openFile.aspx?id=NjIzMDk3&amp;method=inline" TargetMode="External"/><Relationship Id="rId10" Type="http://schemas.openxmlformats.org/officeDocument/2006/relationships/hyperlink" Target="https://erp.mju.ac.th/openFile.aspx?id=MzIyNDUz&amp;method=inline" TargetMode="External"/><Relationship Id="rId31" Type="http://schemas.openxmlformats.org/officeDocument/2006/relationships/hyperlink" Target="https://maejo365-my.sharepoint.com/:b:/g/personal/sasitorn_j_mju_ac_th/EefG1k5_LgRKjKYI-TbeUNcBiZAzUcJ0oh-CWYEQrkhsVg?e=WMa6Mk" TargetMode="External"/><Relationship Id="rId44" Type="http://schemas.openxmlformats.org/officeDocument/2006/relationships/hyperlink" Target="https://my.openathens.net/" TargetMode="External"/><Relationship Id="rId52" Type="http://schemas.openxmlformats.org/officeDocument/2006/relationships/hyperlink" Target="https://erp.mju.ac.th/openFile.aspx?id=NjIyNzMz&amp;method=inline" TargetMode="External"/><Relationship Id="rId60" Type="http://schemas.openxmlformats.org/officeDocument/2006/relationships/hyperlink" Target="http://lib.mju.ac.th/e-office/doccenter/file/2023/0001342.pdf" TargetMode="External"/><Relationship Id="rId65" Type="http://schemas.openxmlformats.org/officeDocument/2006/relationships/hyperlink" Target="https://www.facebook.com/%E0%B8%9D%E0%B9%88%E0%B8%B2%E0%B8%A2%E0%B8%AA%E0%B8%AB%E0%B8%81%E0%B8%B4%E0%B8%88%E0%B8%A8%E0%B8%B6%E0%B8%81%E0%B8%A9%E0%B8%B2%E0%B9%81%E0%B8%A5%E0%B8%B0%E0%B8%9E%E0%B8%B1%E0%B8%92%E0%B8%99%E0%B8%B2%E0%B8%AD%E0%B8%B2%E0%B8%8A%E0%B8%B5%E0%B8%9E-%E0%B8%A1%E0%B8%AB%E0%B8%B2%E0%B8%A7%E0%B8%B4%E0%B8%97%E0%B8%A2%E0%B8%B2%E0%B8%A5%E0%B8%B1%E0%B8%A2%E0%B9%81%E0%B8%A1%E0%B9%88%E0%B9%82%E0%B8%88%E0%B9%89-1714575248574350/?ref=pages_you_mana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ct-stu.mju.ac.th/wtms_webpageDetail.aspx?wID=1753" TargetMode="External"/><Relationship Id="rId13" Type="http://schemas.openxmlformats.org/officeDocument/2006/relationships/hyperlink" Target="https://act-stu.mju.ac.th/goverment/20111119104835_2011_ActSTU/Doc_25640824143629_819334.pdf" TargetMode="External"/><Relationship Id="rId18" Type="http://schemas.openxmlformats.org/officeDocument/2006/relationships/hyperlink" Target="https://www.facebook.com/stuactmju/posts/pfbid02zx3sJFQngjhxD3yX6roqpWovVu6BBsFWRhzJCbZuxgyGQBBKz6DkF7SnmirLUU6Xl" TargetMode="External"/><Relationship Id="rId39" Type="http://schemas.openxmlformats.org/officeDocument/2006/relationships/hyperlink" Target="https://www.facebook.com/%E0%B8%9D%E0%B9%88%E0%B8%B2%E0%B8%A2%E0%B8%AA%E0%B8%AB%E0%B8%81%E0%B8%B4%E0%B8%88%E0%B8%A8%E0%B8%B6%E0%B8%81%E0%B8%A9%E0%B8%B2%E0%B9%81%E0%B8%A5%E0%B8%B0%E0%B8%9E%E0%B8%B1%E0%B8%92%E0%B8%99%E0%B8%B2%E0%B8%AD%E0%B8%B2%E0%B8%8A%E0%B8%B5%E0%B8%9E-%E0%B8%A1%E0%B8%AB%E0%B8%B2%E0%B8%A7%E0%B8%B4%E0%B8%97%E0%B8%A2%E0%B8%B2%E0%B8%A5%E0%B8%B1%E0%B8%A2%E0%B9%81%E0%B8%A1%E0%B9%88%E0%B9%82%E0%B8%88%E0%B9%89-1714575248574350/?ref=pages_you_manage" TargetMode="External"/><Relationship Id="rId34" Type="http://schemas.openxmlformats.org/officeDocument/2006/relationships/hyperlink" Target="https://maejo365-my.sharepoint.com/:b:/g/personal/sasitorn_j_mju_ac_th/EUcPiTWcQrVJkAVRM7etsgQBuWq7cox89ct0kOMyBvvXIA?e=D9MrzJ" TargetMode="External"/><Relationship Id="rId50" Type="http://schemas.openxmlformats.org/officeDocument/2006/relationships/hyperlink" Target="https://erp.mju.ac.th/openFile.aspx?id=NjIzMDk3&amp;method=inline" TargetMode="External"/><Relationship Id="rId55" Type="http://schemas.openxmlformats.org/officeDocument/2006/relationships/hyperlink" Target="https://erp.mju.ac.th/openFile.aspx?id=NjIzODA5&amp;method=inline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6892</Words>
  <Characters>39287</Characters>
  <Application>Microsoft Office Word</Application>
  <DocSecurity>0</DocSecurity>
  <Lines>327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2</cp:revision>
  <dcterms:created xsi:type="dcterms:W3CDTF">2025-01-07T07:36:00Z</dcterms:created>
  <dcterms:modified xsi:type="dcterms:W3CDTF">2025-01-07T07:36:00Z</dcterms:modified>
</cp:coreProperties>
</file>