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2"/>
        <w:tblW w:w="91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
        <w:gridCol w:w="283"/>
        <w:gridCol w:w="7796"/>
      </w:tblGrid>
      <w:tr w:rsidR="00741F10" w:rsidRPr="00876B92" w14:paraId="5FC24781" w14:textId="77777777" w:rsidTr="00984D49">
        <w:tc>
          <w:tcPr>
            <w:tcW w:w="9180" w:type="dxa"/>
            <w:gridSpan w:val="3"/>
            <w:shd w:val="clear" w:color="auto" w:fill="FFFF00"/>
          </w:tcPr>
          <w:p w14:paraId="0E75FEF2" w14:textId="517C7689" w:rsidR="00741F10" w:rsidRPr="00876B92" w:rsidRDefault="00741F10">
            <w:pPr>
              <w:rPr>
                <w:rFonts w:ascii="TH SarabunPSK" w:hAnsi="TH SarabunPSK" w:cs="TH SarabunPSK"/>
                <w:b/>
                <w:bCs/>
                <w:sz w:val="32"/>
                <w:szCs w:val="32"/>
                <w:cs/>
              </w:rPr>
            </w:pPr>
            <w:bookmarkStart w:id="0" w:name="_Hlk73959342"/>
            <w:r w:rsidRPr="00876B92">
              <w:rPr>
                <w:rFonts w:ascii="TH SarabunPSK" w:hAnsi="TH SarabunPSK" w:cs="TH SarabunPSK"/>
                <w:b/>
                <w:bCs/>
                <w:sz w:val="32"/>
                <w:szCs w:val="32"/>
              </w:rPr>
              <w:t xml:space="preserve">Criteria </w:t>
            </w:r>
            <w:r w:rsidR="00984D49" w:rsidRPr="00876B92">
              <w:rPr>
                <w:rFonts w:ascii="TH SarabunPSK" w:hAnsi="TH SarabunPSK" w:cs="TH SarabunPSK"/>
                <w:b/>
                <w:bCs/>
                <w:sz w:val="32"/>
                <w:szCs w:val="32"/>
                <w:cs/>
              </w:rPr>
              <w:t>6</w:t>
            </w:r>
            <w:r w:rsidRPr="00876B92">
              <w:rPr>
                <w:rFonts w:ascii="TH SarabunPSK" w:hAnsi="TH SarabunPSK" w:cs="TH SarabunPSK"/>
                <w:b/>
                <w:bCs/>
                <w:sz w:val="32"/>
                <w:szCs w:val="32"/>
              </w:rPr>
              <w:t xml:space="preserve"> : </w:t>
            </w:r>
            <w:bookmarkEnd w:id="0"/>
            <w:r w:rsidR="00984D49" w:rsidRPr="00876B92">
              <w:rPr>
                <w:rFonts w:ascii="TH SarabunPSK" w:hAnsi="TH SarabunPSK" w:cs="TH SarabunPSK"/>
                <w:b/>
                <w:bCs/>
                <w:sz w:val="32"/>
                <w:szCs w:val="32"/>
              </w:rPr>
              <w:t>Student Support Service</w:t>
            </w:r>
          </w:p>
        </w:tc>
      </w:tr>
      <w:tr w:rsidR="00F969BD" w:rsidRPr="00876B92" w14:paraId="5A93C091" w14:textId="77777777" w:rsidTr="002420A4">
        <w:tc>
          <w:tcPr>
            <w:tcW w:w="1101" w:type="dxa"/>
            <w:hideMark/>
          </w:tcPr>
          <w:p w14:paraId="5E42D4F6" w14:textId="1FC69E0E" w:rsidR="00F969BD" w:rsidRPr="00876B92" w:rsidRDefault="00F969BD">
            <w:pPr>
              <w:rPr>
                <w:rFonts w:ascii="TH SarabunPSK" w:hAnsi="TH SarabunPSK" w:cs="TH SarabunPSK"/>
                <w:b/>
                <w:bCs/>
                <w:sz w:val="32"/>
                <w:szCs w:val="32"/>
              </w:rPr>
            </w:pPr>
            <w:r w:rsidRPr="00876B92">
              <w:rPr>
                <w:rFonts w:ascii="TH SarabunPSK" w:hAnsi="TH SarabunPSK" w:cs="TH SarabunPSK"/>
                <w:b/>
                <w:bCs/>
                <w:sz w:val="32"/>
                <w:szCs w:val="32"/>
              </w:rPr>
              <w:t>Re</w:t>
            </w:r>
            <w:r w:rsidR="00741F10" w:rsidRPr="00876B92">
              <w:rPr>
                <w:rFonts w:ascii="TH SarabunPSK" w:hAnsi="TH SarabunPSK" w:cs="TH SarabunPSK"/>
                <w:b/>
                <w:bCs/>
                <w:sz w:val="32"/>
                <w:szCs w:val="32"/>
              </w:rPr>
              <w:t>q-</w:t>
            </w:r>
            <w:r w:rsidR="00984D49" w:rsidRPr="00876B92">
              <w:rPr>
                <w:rFonts w:ascii="TH SarabunPSK" w:hAnsi="TH SarabunPSK" w:cs="TH SarabunPSK"/>
                <w:b/>
                <w:bCs/>
                <w:sz w:val="32"/>
                <w:szCs w:val="32"/>
                <w:cs/>
              </w:rPr>
              <w:t>6.</w:t>
            </w:r>
            <w:r w:rsidR="009F7FF5" w:rsidRPr="00876B92">
              <w:rPr>
                <w:rFonts w:ascii="TH SarabunPSK" w:hAnsi="TH SarabunPSK" w:cs="TH SarabunPSK"/>
                <w:b/>
                <w:bCs/>
                <w:sz w:val="32"/>
                <w:szCs w:val="32"/>
                <w:cs/>
              </w:rPr>
              <w:t>3</w:t>
            </w:r>
          </w:p>
        </w:tc>
        <w:tc>
          <w:tcPr>
            <w:tcW w:w="283" w:type="dxa"/>
            <w:hideMark/>
          </w:tcPr>
          <w:p w14:paraId="44F0C360" w14:textId="77777777" w:rsidR="00F969BD" w:rsidRPr="00876B92" w:rsidRDefault="00F969BD">
            <w:pPr>
              <w:rPr>
                <w:rFonts w:ascii="TH SarabunPSK" w:hAnsi="TH SarabunPSK" w:cs="TH SarabunPSK"/>
                <w:b/>
                <w:bCs/>
                <w:sz w:val="32"/>
                <w:szCs w:val="32"/>
              </w:rPr>
            </w:pPr>
            <w:r w:rsidRPr="00876B92">
              <w:rPr>
                <w:rFonts w:ascii="TH SarabunPSK" w:hAnsi="TH SarabunPSK" w:cs="TH SarabunPSK"/>
                <w:b/>
                <w:bCs/>
                <w:sz w:val="32"/>
                <w:szCs w:val="32"/>
                <w:cs/>
              </w:rPr>
              <w:t>:</w:t>
            </w:r>
          </w:p>
        </w:tc>
        <w:tc>
          <w:tcPr>
            <w:tcW w:w="7796" w:type="dxa"/>
          </w:tcPr>
          <w:p w14:paraId="638403D4" w14:textId="402BE807" w:rsidR="00F969BD" w:rsidRPr="00876B92" w:rsidRDefault="003E2396">
            <w:pPr>
              <w:rPr>
                <w:rFonts w:ascii="TH SarabunPSK" w:hAnsi="TH SarabunPSK" w:cs="TH SarabunPSK"/>
                <w:sz w:val="32"/>
                <w:szCs w:val="32"/>
              </w:rPr>
            </w:pPr>
            <w:r w:rsidRPr="00876B92">
              <w:rPr>
                <w:rFonts w:ascii="TH SarabunPSK" w:hAnsi="TH SarabunPSK" w:cs="TH SarabunPSK"/>
                <w:sz w:val="32"/>
                <w:szCs w:val="32"/>
              </w:rPr>
              <w:t>An adequate system is shown to exist for student progress, academic performance, and workload monitoring. Student progress, academic performance, and workload are shown to be systematically recorded and monitored. Feedback to students and corrective actions are made where necessary.</w:t>
            </w:r>
          </w:p>
        </w:tc>
      </w:tr>
    </w:tbl>
    <w:p w14:paraId="35FBDD1A" w14:textId="77777777" w:rsidR="00F969BD" w:rsidRPr="00876B92" w:rsidRDefault="00F969BD" w:rsidP="00F969BD">
      <w:pPr>
        <w:jc w:val="thaiDistribute"/>
        <w:rPr>
          <w:rFonts w:ascii="TH SarabunPSK" w:eastAsia="Times New Roman" w:hAnsi="TH SarabunPSK" w:cs="TH SarabunPSK"/>
          <w:sz w:val="16"/>
          <w:szCs w:val="16"/>
          <w:cs/>
        </w:rPr>
      </w:pPr>
    </w:p>
    <w:p w14:paraId="6F8E370F" w14:textId="04CFE45F" w:rsidR="00876B92" w:rsidRDefault="00876B92" w:rsidP="00876B92">
      <w:pPr>
        <w:jc w:val="thaiDistribute"/>
        <w:rPr>
          <w:rFonts w:ascii="TH SarabunPSK" w:hAnsi="TH SarabunPSK" w:cs="TH SarabunPSK"/>
          <w:b/>
          <w:bCs/>
          <w:sz w:val="32"/>
          <w:szCs w:val="32"/>
        </w:rPr>
      </w:pPr>
      <w:r>
        <w:rPr>
          <w:rFonts w:ascii="TH SarabunPSK" w:hAnsi="TH SarabunPSK" w:cs="TH SarabunPSK"/>
          <w:b/>
          <w:bCs/>
          <w:sz w:val="32"/>
          <w:szCs w:val="32"/>
          <w:cs/>
        </w:rPr>
        <w:t>ผลการดำเนินงาน ระดับ</w:t>
      </w:r>
      <w:r w:rsidR="00B70433">
        <w:rPr>
          <w:rFonts w:ascii="TH SarabunPSK" w:hAnsi="TH SarabunPSK" w:cs="TH SarabunPSK" w:hint="cs"/>
          <w:b/>
          <w:bCs/>
          <w:sz w:val="32"/>
          <w:szCs w:val="32"/>
          <w:cs/>
        </w:rPr>
        <w:t>คณะ</w:t>
      </w:r>
    </w:p>
    <w:p w14:paraId="1D76B3D0" w14:textId="0D8DF299" w:rsidR="009B47F9" w:rsidRPr="00876B92" w:rsidRDefault="009B47F9" w:rsidP="00F969BD">
      <w:pPr>
        <w:jc w:val="thaiDistribute"/>
        <w:rPr>
          <w:rFonts w:ascii="TH SarabunPSK" w:hAnsi="TH SarabunPSK" w:cs="TH SarabunPSK"/>
          <w:b/>
          <w:bCs/>
          <w:sz w:val="16"/>
          <w:szCs w:val="16"/>
          <w:u w:val="single"/>
        </w:rPr>
      </w:pPr>
    </w:p>
    <w:p w14:paraId="0CF2ECD0" w14:textId="12F717A3" w:rsidR="00153665" w:rsidRPr="00876B92" w:rsidRDefault="00E812A4" w:rsidP="007465A1">
      <w:pPr>
        <w:ind w:firstLine="1134"/>
        <w:jc w:val="thaiDistribute"/>
        <w:rPr>
          <w:rFonts w:ascii="TH SarabunPSK" w:hAnsi="TH SarabunPSK" w:cs="TH SarabunPSK"/>
          <w:sz w:val="32"/>
          <w:szCs w:val="32"/>
        </w:rPr>
      </w:pPr>
      <w:r>
        <w:rPr>
          <w:rFonts w:ascii="TH SarabunPSK" w:hAnsi="TH SarabunPSK" w:cs="TH SarabunPSK" w:hint="cs"/>
          <w:sz w:val="32"/>
          <w:szCs w:val="32"/>
          <w:cs/>
        </w:rPr>
        <w:t>คณะผลิตกรรมการเกษตรใช</w:t>
      </w:r>
      <w:r w:rsidR="0029377E">
        <w:rPr>
          <w:rFonts w:ascii="TH SarabunPSK" w:hAnsi="TH SarabunPSK" w:cs="TH SarabunPSK" w:hint="cs"/>
          <w:sz w:val="32"/>
          <w:szCs w:val="32"/>
          <w:cs/>
        </w:rPr>
        <w:t>้ระบบงานบริการการศึกษาของมหาวิทยาลัย</w:t>
      </w:r>
      <w:r w:rsidR="00C72EC9">
        <w:rPr>
          <w:rFonts w:ascii="TH SarabunPSK" w:hAnsi="TH SarabunPSK" w:cs="TH SarabunPSK" w:hint="cs"/>
          <w:sz w:val="32"/>
          <w:szCs w:val="32"/>
          <w:cs/>
        </w:rPr>
        <w:t xml:space="preserve"> ซึ่ง</w:t>
      </w:r>
      <w:r w:rsidR="00C72EC9" w:rsidRPr="00876B92">
        <w:rPr>
          <w:rFonts w:ascii="TH SarabunPSK" w:hAnsi="TH SarabunPSK" w:cs="TH SarabunPSK"/>
          <w:sz w:val="32"/>
          <w:szCs w:val="32"/>
          <w:cs/>
        </w:rPr>
        <w:t>สามารถเข้าใช้งานได้</w:t>
      </w:r>
      <w:r w:rsidR="00C72EC9">
        <w:rPr>
          <w:rFonts w:ascii="TH SarabunPSK" w:hAnsi="TH SarabunPSK" w:cs="TH SarabunPSK" w:hint="cs"/>
          <w:sz w:val="32"/>
          <w:szCs w:val="32"/>
          <w:cs/>
        </w:rPr>
        <w:t>ที่</w:t>
      </w:r>
      <w:r w:rsidR="00C72EC9" w:rsidRPr="00876B92">
        <w:rPr>
          <w:rFonts w:ascii="TH SarabunPSK" w:hAnsi="TH SarabunPSK" w:cs="TH SarabunPSK"/>
          <w:sz w:val="32"/>
          <w:szCs w:val="32"/>
          <w:cs/>
        </w:rPr>
        <w:t xml:space="preserve"> </w:t>
      </w:r>
      <w:hyperlink r:id="rId5" w:history="1">
        <w:r w:rsidR="00C72EC9" w:rsidRPr="00876B92">
          <w:rPr>
            <w:rStyle w:val="Hyperlink"/>
            <w:rFonts w:ascii="TH SarabunPSK" w:hAnsi="TH SarabunPSK" w:cs="TH SarabunPSK"/>
            <w:sz w:val="32"/>
            <w:szCs w:val="32"/>
          </w:rPr>
          <w:t>https://reg.mju.ac.th</w:t>
        </w:r>
      </w:hyperlink>
      <w:r w:rsidR="00C72EC9" w:rsidRPr="00876B92">
        <w:rPr>
          <w:rFonts w:ascii="TH SarabunPSK" w:hAnsi="TH SarabunPSK" w:cs="TH SarabunPSK"/>
          <w:sz w:val="32"/>
          <w:szCs w:val="32"/>
        </w:rPr>
        <w:t xml:space="preserve"> </w:t>
      </w:r>
      <w:r w:rsidR="00A31D42">
        <w:rPr>
          <w:rFonts w:ascii="TH SarabunPSK" w:hAnsi="TH SarabunPSK" w:cs="TH SarabunPSK" w:hint="cs"/>
          <w:sz w:val="32"/>
          <w:szCs w:val="32"/>
          <w:cs/>
        </w:rPr>
        <w:t>ในการ</w:t>
      </w:r>
      <w:r w:rsidR="00A31D42" w:rsidRPr="00876B92">
        <w:rPr>
          <w:rFonts w:ascii="TH SarabunPSK" w:hAnsi="TH SarabunPSK" w:cs="TH SarabunPSK"/>
          <w:sz w:val="32"/>
          <w:szCs w:val="32"/>
          <w:cs/>
        </w:rPr>
        <w:t xml:space="preserve">ให้บริการแก่ นักศึกษา </w:t>
      </w:r>
      <w:r w:rsidR="00A31D42" w:rsidRPr="00876B92">
        <w:rPr>
          <w:rFonts w:ascii="TH SarabunPSK" w:hAnsi="TH SarabunPSK" w:cs="TH SarabunPSK"/>
          <w:spacing w:val="-4"/>
          <w:sz w:val="32"/>
          <w:szCs w:val="32"/>
          <w:cs/>
        </w:rPr>
        <w:t xml:space="preserve">คณาจารย์ เจ้าหน้าที่ </w:t>
      </w:r>
      <w:r w:rsidR="00A31D42">
        <w:rPr>
          <w:rFonts w:ascii="TH SarabunPSK" w:hAnsi="TH SarabunPSK" w:cs="TH SarabunPSK" w:hint="cs"/>
          <w:spacing w:val="-4"/>
          <w:sz w:val="32"/>
          <w:szCs w:val="32"/>
          <w:cs/>
        </w:rPr>
        <w:t>เพื่อใช้</w:t>
      </w:r>
      <w:r w:rsidR="0029377E">
        <w:rPr>
          <w:rFonts w:ascii="TH SarabunPSK" w:hAnsi="TH SarabunPSK" w:cs="TH SarabunPSK" w:hint="cs"/>
          <w:sz w:val="32"/>
          <w:szCs w:val="32"/>
          <w:cs/>
        </w:rPr>
        <w:t>ตรวจสอบ</w:t>
      </w:r>
      <w:r w:rsidR="00A31D42">
        <w:rPr>
          <w:rFonts w:ascii="TH SarabunPSK" w:hAnsi="TH SarabunPSK" w:cs="TH SarabunPSK" w:hint="cs"/>
          <w:sz w:val="32"/>
          <w:szCs w:val="32"/>
          <w:cs/>
        </w:rPr>
        <w:t>ตารางเรียน</w:t>
      </w:r>
      <w:r w:rsidR="00A31D42">
        <w:rPr>
          <w:rFonts w:ascii="TH SarabunPSK" w:hAnsi="TH SarabunPSK" w:cs="TH SarabunPSK"/>
          <w:sz w:val="32"/>
          <w:szCs w:val="32"/>
        </w:rPr>
        <w:t xml:space="preserve">, </w:t>
      </w:r>
      <w:r w:rsidR="0029377E">
        <w:rPr>
          <w:rFonts w:ascii="TH SarabunPSK" w:hAnsi="TH SarabunPSK" w:cs="TH SarabunPSK" w:hint="cs"/>
          <w:sz w:val="32"/>
          <w:szCs w:val="32"/>
          <w:cs/>
        </w:rPr>
        <w:t>ภาระการเรียน</w:t>
      </w:r>
      <w:r w:rsidR="0029377E">
        <w:rPr>
          <w:rFonts w:ascii="TH SarabunPSK" w:hAnsi="TH SarabunPSK" w:cs="TH SarabunPSK"/>
          <w:sz w:val="32"/>
          <w:szCs w:val="32"/>
        </w:rPr>
        <w:t xml:space="preserve">, </w:t>
      </w:r>
      <w:r w:rsidR="0029377E">
        <w:rPr>
          <w:rFonts w:ascii="TH SarabunPSK" w:hAnsi="TH SarabunPSK" w:cs="TH SarabunPSK" w:hint="cs"/>
          <w:sz w:val="32"/>
          <w:szCs w:val="32"/>
          <w:cs/>
        </w:rPr>
        <w:t xml:space="preserve">ผลการเรียน รวมทั้งการติดตามสถานะปัจจุบันด้านต่างๆของนักศึกษา </w:t>
      </w:r>
      <w:r w:rsidR="00A31D42">
        <w:rPr>
          <w:rFonts w:ascii="TH SarabunPSK" w:hAnsi="TH SarabunPSK" w:cs="TH SarabunPSK" w:hint="cs"/>
          <w:sz w:val="32"/>
          <w:szCs w:val="32"/>
          <w:cs/>
        </w:rPr>
        <w:t>มีการ</w:t>
      </w:r>
      <w:r w:rsidR="00196EC7" w:rsidRPr="00876B92">
        <w:rPr>
          <w:rFonts w:ascii="TH SarabunPSK" w:hAnsi="TH SarabunPSK" w:cs="TH SarabunPSK"/>
          <w:spacing w:val="-4"/>
          <w:sz w:val="32"/>
          <w:szCs w:val="32"/>
          <w:cs/>
        </w:rPr>
        <w:t>ให้บริการ</w:t>
      </w:r>
      <w:r w:rsidR="00D360EA">
        <w:rPr>
          <w:rFonts w:ascii="TH SarabunPSK" w:hAnsi="TH SarabunPSK" w:cs="TH SarabunPSK" w:hint="cs"/>
          <w:spacing w:val="-4"/>
          <w:sz w:val="32"/>
          <w:szCs w:val="32"/>
          <w:cs/>
        </w:rPr>
        <w:t>หลักๆ</w:t>
      </w:r>
      <w:r w:rsidR="00196EC7" w:rsidRPr="00876B92">
        <w:rPr>
          <w:rFonts w:ascii="TH SarabunPSK" w:hAnsi="TH SarabunPSK" w:cs="TH SarabunPSK"/>
          <w:spacing w:val="-4"/>
          <w:sz w:val="32"/>
          <w:szCs w:val="32"/>
          <w:cs/>
        </w:rPr>
        <w:t xml:space="preserve"> </w:t>
      </w:r>
      <w:r w:rsidR="00AD286C" w:rsidRPr="00876B92">
        <w:rPr>
          <w:rFonts w:ascii="TH SarabunPSK" w:hAnsi="TH SarabunPSK" w:cs="TH SarabunPSK"/>
          <w:spacing w:val="-4"/>
          <w:sz w:val="32"/>
          <w:szCs w:val="32"/>
          <w:cs/>
        </w:rPr>
        <w:t>ดังนี้</w:t>
      </w:r>
    </w:p>
    <w:p w14:paraId="5E73926C" w14:textId="4124F301" w:rsidR="00153665" w:rsidRPr="00876B92" w:rsidRDefault="00153665" w:rsidP="007465A1">
      <w:pPr>
        <w:ind w:firstLine="1134"/>
        <w:jc w:val="thaiDistribute"/>
        <w:rPr>
          <w:rFonts w:ascii="TH SarabunPSK" w:hAnsi="TH SarabunPSK" w:cs="TH SarabunPSK"/>
          <w:sz w:val="32"/>
          <w:szCs w:val="32"/>
        </w:rPr>
      </w:pPr>
      <w:r w:rsidRPr="00876B92">
        <w:rPr>
          <w:rFonts w:ascii="TH SarabunPSK" w:hAnsi="TH SarabunPSK" w:cs="TH SarabunPSK"/>
          <w:sz w:val="32"/>
          <w:szCs w:val="32"/>
          <w:cs/>
        </w:rPr>
        <w:t xml:space="preserve">นักศึกษา </w:t>
      </w:r>
      <w:r w:rsidR="00AD286C" w:rsidRPr="00876B92">
        <w:rPr>
          <w:rFonts w:ascii="TH SarabunPSK" w:hAnsi="TH SarabunPSK" w:cs="TH SarabunPSK"/>
          <w:sz w:val="32"/>
          <w:szCs w:val="32"/>
        </w:rPr>
        <w:t xml:space="preserve">: </w:t>
      </w:r>
      <w:r w:rsidRPr="00876B92">
        <w:rPr>
          <w:rFonts w:ascii="TH SarabunPSK" w:hAnsi="TH SarabunPSK" w:cs="TH SarabunPSK"/>
          <w:sz w:val="32"/>
          <w:szCs w:val="32"/>
          <w:cs/>
        </w:rPr>
        <w:t xml:space="preserve">สามารถใช้งานระบบด้านต่างๆ ได้แก่ การตรวจสอบปฏิทินการศึกษา การลงทะเบียนเรียน การตรวจสอบตารางเรียน </w:t>
      </w:r>
      <w:r w:rsidR="00D360EA">
        <w:rPr>
          <w:rFonts w:ascii="TH SarabunPSK" w:hAnsi="TH SarabunPSK" w:cs="TH SarabunPSK" w:hint="cs"/>
          <w:sz w:val="32"/>
          <w:szCs w:val="32"/>
          <w:cs/>
        </w:rPr>
        <w:t xml:space="preserve">ตารางสอบ </w:t>
      </w:r>
      <w:r w:rsidRPr="00876B92">
        <w:rPr>
          <w:rFonts w:ascii="TH SarabunPSK" w:hAnsi="TH SarabunPSK" w:cs="TH SarabunPSK"/>
          <w:sz w:val="32"/>
          <w:szCs w:val="32"/>
          <w:cs/>
        </w:rPr>
        <w:t xml:space="preserve">ตรวจสอบผลการศึกษา ตรวจสอบการสำเร็จการศึกษาตามโครงสร้างหลักสูตร </w:t>
      </w:r>
      <w:r w:rsidR="00D360EA">
        <w:rPr>
          <w:rFonts w:ascii="TH SarabunPSK" w:hAnsi="TH SarabunPSK" w:cs="TH SarabunPSK" w:hint="cs"/>
          <w:sz w:val="32"/>
          <w:szCs w:val="32"/>
          <w:cs/>
        </w:rPr>
        <w:t>เป็นต้น</w:t>
      </w:r>
      <w:r w:rsidR="00196EC7" w:rsidRPr="00876B92">
        <w:rPr>
          <w:rFonts w:ascii="TH SarabunPSK" w:hAnsi="TH SarabunPSK" w:cs="TH SarabunPSK"/>
          <w:sz w:val="32"/>
          <w:szCs w:val="32"/>
          <w:cs/>
        </w:rPr>
        <w:t xml:space="preserve"> </w:t>
      </w:r>
    </w:p>
    <w:p w14:paraId="12C50F2E" w14:textId="418B4DDF" w:rsidR="00153665" w:rsidRPr="00876B92" w:rsidRDefault="00153665" w:rsidP="007465A1">
      <w:pPr>
        <w:ind w:firstLine="1134"/>
        <w:jc w:val="thaiDistribute"/>
        <w:rPr>
          <w:rFonts w:ascii="TH SarabunPSK" w:hAnsi="TH SarabunPSK" w:cs="TH SarabunPSK"/>
          <w:sz w:val="32"/>
          <w:szCs w:val="32"/>
        </w:rPr>
      </w:pPr>
      <w:r w:rsidRPr="00876B92">
        <w:rPr>
          <w:rFonts w:ascii="TH SarabunPSK" w:hAnsi="TH SarabunPSK" w:cs="TH SarabunPSK"/>
          <w:sz w:val="32"/>
          <w:szCs w:val="32"/>
          <w:cs/>
        </w:rPr>
        <w:t xml:space="preserve">คณาจารย์ </w:t>
      </w:r>
      <w:r w:rsidR="00AD286C" w:rsidRPr="00876B92">
        <w:rPr>
          <w:rFonts w:ascii="TH SarabunPSK" w:hAnsi="TH SarabunPSK" w:cs="TH SarabunPSK"/>
          <w:sz w:val="32"/>
          <w:szCs w:val="32"/>
        </w:rPr>
        <w:t xml:space="preserve">: </w:t>
      </w:r>
      <w:r w:rsidRPr="00876B92">
        <w:rPr>
          <w:rFonts w:ascii="TH SarabunPSK" w:hAnsi="TH SarabunPSK" w:cs="TH SarabunPSK"/>
          <w:sz w:val="32"/>
          <w:szCs w:val="32"/>
          <w:cs/>
        </w:rPr>
        <w:t>สามารถใช้งานระบบ</w:t>
      </w:r>
      <w:r w:rsidR="00AB4086" w:rsidRPr="00876B92">
        <w:rPr>
          <w:rFonts w:ascii="TH SarabunPSK" w:hAnsi="TH SarabunPSK" w:cs="TH SarabunPSK"/>
          <w:sz w:val="32"/>
          <w:szCs w:val="32"/>
          <w:cs/>
        </w:rPr>
        <w:t>เพื่อช่วยติดตาม และตรวจสอบข้อมูลนักศึกษา สามารถ</w:t>
      </w:r>
      <w:r w:rsidRPr="00876B92">
        <w:rPr>
          <w:rFonts w:ascii="TH SarabunPSK" w:hAnsi="TH SarabunPSK" w:cs="TH SarabunPSK"/>
          <w:sz w:val="32"/>
          <w:szCs w:val="32"/>
          <w:cs/>
        </w:rPr>
        <w:t xml:space="preserve">ตรวจสอบรายชื่อผู้เรียนในรายวิชา การบันทึกผลคะแนนในชั้นเรียน การบันทึกผลเกรด นอกจากนี้ยังมีระบบสำหรับอาจารย์ที่ปรึกษา เพื่อใช้ในการตรวจสอบและติดตามนักศึกษาที่อาจารย์ได้รับมอบหมายให้เป็นอาจารย์ที่ปรึกษา </w:t>
      </w:r>
    </w:p>
    <w:p w14:paraId="2CE4184D" w14:textId="187C52D2" w:rsidR="00153665" w:rsidRPr="00876B92" w:rsidRDefault="00153665" w:rsidP="007465A1">
      <w:pPr>
        <w:ind w:firstLine="1134"/>
        <w:jc w:val="thaiDistribute"/>
        <w:rPr>
          <w:rFonts w:ascii="TH SarabunPSK" w:hAnsi="TH SarabunPSK" w:cs="TH SarabunPSK"/>
          <w:sz w:val="32"/>
          <w:szCs w:val="32"/>
        </w:rPr>
      </w:pPr>
      <w:r w:rsidRPr="00876B92">
        <w:rPr>
          <w:rFonts w:ascii="TH SarabunPSK" w:hAnsi="TH SarabunPSK" w:cs="TH SarabunPSK"/>
          <w:sz w:val="32"/>
          <w:szCs w:val="32"/>
          <w:cs/>
        </w:rPr>
        <w:t xml:space="preserve">เจ้าหน้าที่ </w:t>
      </w:r>
      <w:r w:rsidR="00361BBE" w:rsidRPr="00876B92">
        <w:rPr>
          <w:rFonts w:ascii="TH SarabunPSK" w:hAnsi="TH SarabunPSK" w:cs="TH SarabunPSK"/>
          <w:sz w:val="32"/>
          <w:szCs w:val="32"/>
        </w:rPr>
        <w:t xml:space="preserve">: </w:t>
      </w:r>
      <w:r w:rsidRPr="00876B92">
        <w:rPr>
          <w:rFonts w:ascii="TH SarabunPSK" w:hAnsi="TH SarabunPSK" w:cs="TH SarabunPSK"/>
          <w:sz w:val="32"/>
          <w:szCs w:val="32"/>
          <w:cs/>
        </w:rPr>
        <w:t xml:space="preserve">สามารถใช้งานระบบในการตรวจสอบข้อมูลนักศึกษา </w:t>
      </w:r>
    </w:p>
    <w:p w14:paraId="45850B7A" w14:textId="7F350049" w:rsidR="00153665" w:rsidRDefault="00153665" w:rsidP="007465A1">
      <w:pPr>
        <w:ind w:firstLine="1134"/>
        <w:jc w:val="thaiDistribute"/>
        <w:rPr>
          <w:rFonts w:ascii="TH SarabunPSK" w:hAnsi="TH SarabunPSK" w:cs="TH SarabunPSK"/>
          <w:sz w:val="32"/>
          <w:szCs w:val="32"/>
        </w:rPr>
      </w:pPr>
      <w:r w:rsidRPr="00876B92">
        <w:rPr>
          <w:rFonts w:ascii="TH SarabunPSK" w:hAnsi="TH SarabunPSK" w:cs="TH SarabunPSK"/>
          <w:sz w:val="32"/>
          <w:szCs w:val="32"/>
          <w:cs/>
        </w:rPr>
        <w:t xml:space="preserve">ผู้บริหาร </w:t>
      </w:r>
      <w:r w:rsidR="00361BBE" w:rsidRPr="00876B92">
        <w:rPr>
          <w:rFonts w:ascii="TH SarabunPSK" w:hAnsi="TH SarabunPSK" w:cs="TH SarabunPSK"/>
          <w:sz w:val="32"/>
          <w:szCs w:val="32"/>
        </w:rPr>
        <w:t xml:space="preserve">: </w:t>
      </w:r>
      <w:r w:rsidRPr="00876B92">
        <w:rPr>
          <w:rFonts w:ascii="TH SarabunPSK" w:hAnsi="TH SarabunPSK" w:cs="TH SarabunPSK"/>
          <w:sz w:val="32"/>
          <w:szCs w:val="32"/>
          <w:cs/>
        </w:rPr>
        <w:t>สามารถใช้งานระบบในการตรวจสอบข้อมูลสถิติภาพรวมของมหาวิทยาลัยต่าง</w:t>
      </w:r>
      <w:r w:rsidR="00361BBE" w:rsidRPr="00876B92">
        <w:rPr>
          <w:rFonts w:ascii="TH SarabunPSK" w:hAnsi="TH SarabunPSK" w:cs="TH SarabunPSK"/>
          <w:sz w:val="32"/>
          <w:szCs w:val="32"/>
        </w:rPr>
        <w:t xml:space="preserve"> </w:t>
      </w:r>
      <w:r w:rsidRPr="00876B92">
        <w:rPr>
          <w:rFonts w:ascii="TH SarabunPSK" w:hAnsi="TH SarabunPSK" w:cs="TH SarabunPSK"/>
          <w:sz w:val="32"/>
          <w:szCs w:val="32"/>
          <w:cs/>
        </w:rPr>
        <w:t xml:space="preserve">ๆ </w:t>
      </w:r>
      <w:r w:rsidR="000F7559">
        <w:rPr>
          <w:rFonts w:ascii="TH SarabunPSK" w:hAnsi="TH SarabunPSK" w:cs="TH SarabunPSK" w:hint="cs"/>
          <w:sz w:val="32"/>
          <w:szCs w:val="32"/>
          <w:cs/>
        </w:rPr>
        <w:t>ประกอบการตัดสินใจ</w:t>
      </w:r>
    </w:p>
    <w:p w14:paraId="2F58F7B1" w14:textId="17083114" w:rsidR="0043306A" w:rsidRDefault="0043306A" w:rsidP="007465A1">
      <w:pPr>
        <w:ind w:firstLine="1134"/>
        <w:jc w:val="thaiDistribute"/>
        <w:rPr>
          <w:rFonts w:ascii="TH SarabunPSK" w:hAnsi="TH SarabunPSK" w:cs="TH SarabunPSK"/>
          <w:sz w:val="32"/>
          <w:szCs w:val="32"/>
        </w:rPr>
      </w:pPr>
      <w:r>
        <w:rPr>
          <w:rFonts w:ascii="TH SarabunPSK" w:hAnsi="TH SarabunPSK" w:cs="TH SarabunPSK" w:hint="cs"/>
          <w:sz w:val="32"/>
          <w:szCs w:val="32"/>
          <w:cs/>
        </w:rPr>
        <w:t>นอกจากนี้คณะผลิตกรรมการเกษตรได้มีจุดสนับสนุนและอำนวยความสะดวก ให้บริการแก่นักศึกษาและ</w:t>
      </w:r>
      <w:r w:rsidR="00E05078">
        <w:rPr>
          <w:rFonts w:ascii="TH SarabunPSK" w:hAnsi="TH SarabunPSK" w:cs="TH SarabunPSK" w:hint="cs"/>
          <w:sz w:val="32"/>
          <w:szCs w:val="32"/>
          <w:cs/>
        </w:rPr>
        <w:t>คณา</w:t>
      </w:r>
      <w:r>
        <w:rPr>
          <w:rFonts w:ascii="TH SarabunPSK" w:hAnsi="TH SarabunPSK" w:cs="TH SarabunPSK" w:hint="cs"/>
          <w:sz w:val="32"/>
          <w:szCs w:val="32"/>
          <w:cs/>
        </w:rPr>
        <w:t>จารย์โดยตรง ดังนี้</w:t>
      </w:r>
    </w:p>
    <w:p w14:paraId="65288BCF" w14:textId="275D9C36" w:rsidR="0043306A" w:rsidRDefault="0043306A" w:rsidP="0043306A">
      <w:pPr>
        <w:pStyle w:val="ListParagraph"/>
        <w:numPr>
          <w:ilvl w:val="0"/>
          <w:numId w:val="7"/>
        </w:numPr>
        <w:jc w:val="thaiDistribute"/>
        <w:rPr>
          <w:rFonts w:ascii="TH SarabunPSK" w:hAnsi="TH SarabunPSK" w:cs="TH SarabunPSK"/>
          <w:sz w:val="32"/>
          <w:szCs w:val="32"/>
        </w:rPr>
      </w:pPr>
      <w:r>
        <w:rPr>
          <w:rFonts w:ascii="TH SarabunPSK" w:hAnsi="TH SarabunPSK" w:cs="TH SarabunPSK" w:hint="cs"/>
          <w:sz w:val="32"/>
          <w:szCs w:val="32"/>
          <w:cs/>
        </w:rPr>
        <w:t xml:space="preserve">ห้องงานบริการการศึกษา </w:t>
      </w:r>
      <w:r w:rsidR="005C77C3">
        <w:rPr>
          <w:rFonts w:ascii="TH SarabunPSK" w:hAnsi="TH SarabunPSK" w:cs="TH SarabunPSK" w:hint="cs"/>
          <w:sz w:val="32"/>
          <w:szCs w:val="32"/>
          <w:cs/>
        </w:rPr>
        <w:t xml:space="preserve">คณะผลิตกรรมการเกษตร </w:t>
      </w:r>
      <w:r>
        <w:rPr>
          <w:rFonts w:ascii="TH SarabunPSK" w:hAnsi="TH SarabunPSK" w:cs="TH SarabunPSK" w:hint="cs"/>
          <w:sz w:val="32"/>
          <w:szCs w:val="32"/>
          <w:cs/>
        </w:rPr>
        <w:t>ชั้น 1 อาคารรัตนโกสินทร์ 200 ปี</w:t>
      </w:r>
    </w:p>
    <w:p w14:paraId="66DE1FA8" w14:textId="418B9DF4" w:rsidR="0043306A" w:rsidRPr="0043306A" w:rsidRDefault="0043306A" w:rsidP="0043306A">
      <w:pPr>
        <w:pStyle w:val="ListParagraph"/>
        <w:numPr>
          <w:ilvl w:val="0"/>
          <w:numId w:val="7"/>
        </w:numPr>
        <w:jc w:val="thaiDistribute"/>
        <w:rPr>
          <w:rFonts w:ascii="TH SarabunPSK" w:hAnsi="TH SarabunPSK" w:cs="TH SarabunPSK"/>
          <w:sz w:val="32"/>
          <w:szCs w:val="32"/>
          <w:cs/>
        </w:rPr>
      </w:pPr>
      <w:r>
        <w:rPr>
          <w:rFonts w:ascii="TH SarabunPSK" w:hAnsi="TH SarabunPSK" w:cs="TH SarabunPSK" w:hint="cs"/>
          <w:sz w:val="32"/>
          <w:szCs w:val="32"/>
          <w:cs/>
        </w:rPr>
        <w:t>ห้อง</w:t>
      </w:r>
      <w:r w:rsidR="005C77C3">
        <w:rPr>
          <w:rFonts w:ascii="TH SarabunPSK" w:hAnsi="TH SarabunPSK" w:cs="TH SarabunPSK" w:hint="cs"/>
          <w:sz w:val="32"/>
          <w:szCs w:val="32"/>
          <w:cs/>
        </w:rPr>
        <w:t>สำนักงานหลักสูตร</w:t>
      </w:r>
      <w:r w:rsidR="00B747BB">
        <w:rPr>
          <w:rFonts w:ascii="TH SarabunPSK" w:hAnsi="TH SarabunPSK" w:cs="TH SarabunPSK" w:hint="cs"/>
          <w:sz w:val="32"/>
          <w:szCs w:val="32"/>
          <w:cs/>
        </w:rPr>
        <w:t>แต่ละหลักสูตร</w:t>
      </w:r>
    </w:p>
    <w:p w14:paraId="523AF0DE" w14:textId="2F19899E" w:rsidR="00876B92" w:rsidRPr="00876B92" w:rsidRDefault="00876B92" w:rsidP="00B70433">
      <w:pPr>
        <w:jc w:val="thaiDistribute"/>
        <w:rPr>
          <w:rFonts w:ascii="TH SarabunPSK" w:hAnsi="TH SarabunPSK" w:cs="TH SarabunPSK"/>
          <w:sz w:val="32"/>
          <w:szCs w:val="32"/>
          <w:cs/>
        </w:rPr>
      </w:pPr>
    </w:p>
    <w:sectPr w:rsidR="00876B92" w:rsidRPr="00876B92" w:rsidSect="00876B92">
      <w:pgSz w:w="11906" w:h="16838" w:code="9"/>
      <w:pgMar w:top="1560" w:right="1133" w:bottom="993"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Niramit AS">
    <w:panose1 w:val="02000506000000020004"/>
    <w:charset w:val="00"/>
    <w:family w:val="auto"/>
    <w:pitch w:val="variable"/>
    <w:sig w:usb0="A100006F" w:usb1="5000204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E0EE6"/>
    <w:multiLevelType w:val="hybridMultilevel"/>
    <w:tmpl w:val="DB167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15064"/>
    <w:multiLevelType w:val="hybridMultilevel"/>
    <w:tmpl w:val="2C286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B179E8"/>
    <w:multiLevelType w:val="hybridMultilevel"/>
    <w:tmpl w:val="3DEA8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D452C8"/>
    <w:multiLevelType w:val="hybridMultilevel"/>
    <w:tmpl w:val="1FC65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4F421E"/>
    <w:multiLevelType w:val="hybridMultilevel"/>
    <w:tmpl w:val="0090D148"/>
    <w:lvl w:ilvl="0" w:tplc="E430ADA4">
      <w:start w:val="1"/>
      <w:numFmt w:val="decimal"/>
      <w:lvlText w:val="%1."/>
      <w:lvlJc w:val="left"/>
      <w:pPr>
        <w:ind w:left="720" w:hanging="360"/>
      </w:pPr>
      <w:rPr>
        <w:rFonts w:hint="default"/>
        <w:color w:val="0563C1" w:themeColor="hyperlink"/>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2C2826"/>
    <w:multiLevelType w:val="hybridMultilevel"/>
    <w:tmpl w:val="A51CB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E560FA"/>
    <w:multiLevelType w:val="hybridMultilevel"/>
    <w:tmpl w:val="181C3C1E"/>
    <w:lvl w:ilvl="0" w:tplc="D582975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4"/>
  </w:num>
  <w:num w:numId="2">
    <w:abstractNumId w:val="5"/>
  </w:num>
  <w:num w:numId="3">
    <w:abstractNumId w:val="0"/>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43E"/>
    <w:rsid w:val="000715D1"/>
    <w:rsid w:val="000F7559"/>
    <w:rsid w:val="00153665"/>
    <w:rsid w:val="00196EC7"/>
    <w:rsid w:val="002420A4"/>
    <w:rsid w:val="00287746"/>
    <w:rsid w:val="0029377E"/>
    <w:rsid w:val="002B6211"/>
    <w:rsid w:val="00306284"/>
    <w:rsid w:val="00361BBE"/>
    <w:rsid w:val="003C469B"/>
    <w:rsid w:val="003E2396"/>
    <w:rsid w:val="0040355B"/>
    <w:rsid w:val="0043306A"/>
    <w:rsid w:val="005A7F87"/>
    <w:rsid w:val="005C77C3"/>
    <w:rsid w:val="0070499D"/>
    <w:rsid w:val="00714ABB"/>
    <w:rsid w:val="00741F10"/>
    <w:rsid w:val="007465A1"/>
    <w:rsid w:val="007C43C3"/>
    <w:rsid w:val="00876B92"/>
    <w:rsid w:val="008F2524"/>
    <w:rsid w:val="00984D49"/>
    <w:rsid w:val="009B47F9"/>
    <w:rsid w:val="009D6A72"/>
    <w:rsid w:val="009F7FF5"/>
    <w:rsid w:val="00A1406B"/>
    <w:rsid w:val="00A31D42"/>
    <w:rsid w:val="00A4343E"/>
    <w:rsid w:val="00A90927"/>
    <w:rsid w:val="00AB4086"/>
    <w:rsid w:val="00AD286C"/>
    <w:rsid w:val="00B323EF"/>
    <w:rsid w:val="00B70433"/>
    <w:rsid w:val="00B747BB"/>
    <w:rsid w:val="00B86FBF"/>
    <w:rsid w:val="00C72EC9"/>
    <w:rsid w:val="00D360EA"/>
    <w:rsid w:val="00D6173E"/>
    <w:rsid w:val="00DC7A52"/>
    <w:rsid w:val="00E05078"/>
    <w:rsid w:val="00E57913"/>
    <w:rsid w:val="00E812A4"/>
    <w:rsid w:val="00E95B19"/>
    <w:rsid w:val="00EA10E6"/>
    <w:rsid w:val="00EB47B3"/>
    <w:rsid w:val="00EB4C07"/>
    <w:rsid w:val="00EB749A"/>
    <w:rsid w:val="00F969B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E96C7"/>
  <w15:chartTrackingRefBased/>
  <w15:docId w15:val="{AAC0D616-430B-45AC-8D98-8BAD7F64D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th-TH"/>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43E"/>
    <w:rPr>
      <w:kern w:val="0"/>
    </w:rPr>
  </w:style>
  <w:style w:type="paragraph" w:styleId="Heading1">
    <w:name w:val="heading 1"/>
    <w:basedOn w:val="Normal"/>
    <w:next w:val="Normal"/>
    <w:link w:val="Heading1Char"/>
    <w:uiPriority w:val="99"/>
    <w:qFormat/>
    <w:rsid w:val="00F969BD"/>
    <w:pPr>
      <w:keepNext/>
      <w:outlineLvl w:val="0"/>
    </w:pPr>
    <w:rPr>
      <w:rFonts w:ascii="Angsana New" w:eastAsia="Cordia New" w:hAnsi="Angsana New" w:cs="Angsana New"/>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343E"/>
    <w:rPr>
      <w:color w:val="0563C1" w:themeColor="hyperlink"/>
      <w:u w:val="single"/>
    </w:rPr>
  </w:style>
  <w:style w:type="paragraph" w:styleId="ListParagraph">
    <w:name w:val="List Paragraph"/>
    <w:basedOn w:val="Normal"/>
    <w:uiPriority w:val="34"/>
    <w:qFormat/>
    <w:rsid w:val="00A4343E"/>
    <w:pPr>
      <w:ind w:left="720"/>
      <w:contextualSpacing/>
    </w:pPr>
  </w:style>
  <w:style w:type="character" w:customStyle="1" w:styleId="stylehead">
    <w:name w:val="stylehead"/>
    <w:basedOn w:val="DefaultParagraphFont"/>
    <w:rsid w:val="00A4343E"/>
  </w:style>
  <w:style w:type="character" w:customStyle="1" w:styleId="Heading1Char">
    <w:name w:val="Heading 1 Char"/>
    <w:basedOn w:val="DefaultParagraphFont"/>
    <w:link w:val="Heading1"/>
    <w:uiPriority w:val="99"/>
    <w:rsid w:val="00F969BD"/>
    <w:rPr>
      <w:rFonts w:ascii="Angsana New" w:eastAsia="Cordia New" w:hAnsi="Angsana New" w:cs="Angsana New"/>
      <w:kern w:val="0"/>
      <w:sz w:val="32"/>
      <w:szCs w:val="32"/>
    </w:rPr>
  </w:style>
  <w:style w:type="table" w:customStyle="1" w:styleId="TableGrid12">
    <w:name w:val="Table Grid12"/>
    <w:basedOn w:val="TableNormal"/>
    <w:uiPriority w:val="59"/>
    <w:rsid w:val="00F969BD"/>
    <w:pPr>
      <w:jc w:val="thaiDistribute"/>
    </w:pPr>
    <w:rPr>
      <w:rFonts w:ascii="Calibri" w:eastAsia="TH Niramit AS" w:hAnsi="Calibri" w:cs="Cordia New"/>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53665"/>
    <w:rPr>
      <w:color w:val="954F72" w:themeColor="followedHyperlink"/>
      <w:u w:val="single"/>
    </w:rPr>
  </w:style>
  <w:style w:type="character" w:styleId="UnresolvedMention">
    <w:name w:val="Unresolved Mention"/>
    <w:basedOn w:val="DefaultParagraphFont"/>
    <w:uiPriority w:val="99"/>
    <w:semiHidden/>
    <w:unhideWhenUsed/>
    <w:rsid w:val="005A7F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62860">
      <w:bodyDiv w:val="1"/>
      <w:marLeft w:val="0"/>
      <w:marRight w:val="0"/>
      <w:marTop w:val="0"/>
      <w:marBottom w:val="0"/>
      <w:divBdr>
        <w:top w:val="none" w:sz="0" w:space="0" w:color="auto"/>
        <w:left w:val="none" w:sz="0" w:space="0" w:color="auto"/>
        <w:bottom w:val="none" w:sz="0" w:space="0" w:color="auto"/>
        <w:right w:val="none" w:sz="0" w:space="0" w:color="auto"/>
      </w:divBdr>
    </w:div>
    <w:div w:id="508837837">
      <w:bodyDiv w:val="1"/>
      <w:marLeft w:val="0"/>
      <w:marRight w:val="0"/>
      <w:marTop w:val="0"/>
      <w:marBottom w:val="0"/>
      <w:divBdr>
        <w:top w:val="none" w:sz="0" w:space="0" w:color="auto"/>
        <w:left w:val="none" w:sz="0" w:space="0" w:color="auto"/>
        <w:bottom w:val="none" w:sz="0" w:space="0" w:color="auto"/>
        <w:right w:val="none" w:sz="0" w:space="0" w:color="auto"/>
      </w:divBdr>
    </w:div>
    <w:div w:id="656300842">
      <w:bodyDiv w:val="1"/>
      <w:marLeft w:val="0"/>
      <w:marRight w:val="0"/>
      <w:marTop w:val="0"/>
      <w:marBottom w:val="0"/>
      <w:divBdr>
        <w:top w:val="none" w:sz="0" w:space="0" w:color="auto"/>
        <w:left w:val="none" w:sz="0" w:space="0" w:color="auto"/>
        <w:bottom w:val="none" w:sz="0" w:space="0" w:color="auto"/>
        <w:right w:val="none" w:sz="0" w:space="0" w:color="auto"/>
      </w:divBdr>
    </w:div>
    <w:div w:id="1569413817">
      <w:bodyDiv w:val="1"/>
      <w:marLeft w:val="0"/>
      <w:marRight w:val="0"/>
      <w:marTop w:val="0"/>
      <w:marBottom w:val="0"/>
      <w:divBdr>
        <w:top w:val="none" w:sz="0" w:space="0" w:color="auto"/>
        <w:left w:val="none" w:sz="0" w:space="0" w:color="auto"/>
        <w:bottom w:val="none" w:sz="0" w:space="0" w:color="auto"/>
        <w:right w:val="none" w:sz="0" w:space="0" w:color="auto"/>
      </w:divBdr>
    </w:div>
    <w:div w:id="182177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g.mju.ac.th" TargetMode="External"/><Relationship Id="rId4" Type="http://schemas.openxmlformats.org/officeDocument/2006/relationships/webSettings" Target="webSettings.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Judarad Chittong</dc:creator>
  <cp:keywords/>
  <dc:description/>
  <cp:lastModifiedBy>Khet Sripun</cp:lastModifiedBy>
  <cp:revision>15</cp:revision>
  <dcterms:created xsi:type="dcterms:W3CDTF">2025-01-07T07:32:00Z</dcterms:created>
  <dcterms:modified xsi:type="dcterms:W3CDTF">2025-04-28T03:27:00Z</dcterms:modified>
</cp:coreProperties>
</file>